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4A" w:rsidRPr="000A64B0" w:rsidRDefault="00D36F4A" w:rsidP="00D36F4A">
      <w:pPr>
        <w:jc w:val="center"/>
        <w:rPr>
          <w:b/>
        </w:rPr>
      </w:pPr>
      <w:r w:rsidRPr="000A64B0">
        <w:rPr>
          <w:b/>
        </w:rPr>
        <w:t xml:space="preserve">Кредитная матрица </w:t>
      </w:r>
      <w:proofErr w:type="spellStart"/>
      <w:r w:rsidRPr="000A64B0">
        <w:rPr>
          <w:b/>
        </w:rPr>
        <w:t>микрозаймов</w:t>
      </w:r>
      <w:proofErr w:type="spellEnd"/>
    </w:p>
    <w:p w:rsidR="00D36F4A" w:rsidRDefault="00D36F4A" w:rsidP="00D36F4A">
      <w:pPr>
        <w:jc w:val="center"/>
        <w:rPr>
          <w:b/>
        </w:rPr>
      </w:pPr>
      <w:r w:rsidRPr="000A64B0">
        <w:rPr>
          <w:b/>
        </w:rPr>
        <w:t>и процентные ставки по специальным заемным продуктам</w:t>
      </w:r>
    </w:p>
    <w:p w:rsidR="007257C6" w:rsidRPr="000A64B0" w:rsidRDefault="007257C6" w:rsidP="00D36F4A">
      <w:pPr>
        <w:jc w:val="center"/>
        <w:rPr>
          <w:b/>
        </w:rPr>
      </w:pPr>
      <w:r>
        <w:rPr>
          <w:b/>
        </w:rPr>
        <w:t>на период по 31.12.2020</w:t>
      </w:r>
    </w:p>
    <w:p w:rsidR="00D36F4A" w:rsidRPr="000A64B0" w:rsidRDefault="00D36F4A" w:rsidP="00D36F4A">
      <w:pPr>
        <w:ind w:firstLine="142"/>
      </w:pPr>
    </w:p>
    <w:p w:rsidR="00D36F4A" w:rsidRDefault="00D36F4A" w:rsidP="00D36F4A">
      <w:pPr>
        <w:jc w:val="center"/>
      </w:pPr>
      <w:r w:rsidRPr="000A64B0">
        <w:t xml:space="preserve">Таблица 1 «Кредитная матрица </w:t>
      </w:r>
      <w:proofErr w:type="spellStart"/>
      <w:r w:rsidRPr="000A64B0">
        <w:t>микрозаймов</w:t>
      </w:r>
      <w:proofErr w:type="spellEnd"/>
      <w:r w:rsidRPr="000A64B0">
        <w:t>»:</w:t>
      </w:r>
    </w:p>
    <w:p w:rsidR="00D36F4A" w:rsidRDefault="00D36F4A" w:rsidP="00D36F4A">
      <w:pPr>
        <w:jc w:val="center"/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4253"/>
      </w:tblGrid>
      <w:tr w:rsidR="00D36F4A" w:rsidRPr="000A64B0" w:rsidTr="000014C6">
        <w:tc>
          <w:tcPr>
            <w:tcW w:w="5671" w:type="dxa"/>
            <w:shd w:val="clear" w:color="auto" w:fill="EEECE1" w:themeFill="background2"/>
          </w:tcPr>
          <w:p w:rsidR="00D36F4A" w:rsidRPr="000A64B0" w:rsidRDefault="00D36F4A" w:rsidP="000014C6">
            <w:pPr>
              <w:ind w:firstLine="42"/>
              <w:jc w:val="center"/>
            </w:pPr>
            <w:r w:rsidRPr="000A64B0">
              <w:t>Цель займа</w:t>
            </w:r>
          </w:p>
        </w:tc>
        <w:tc>
          <w:tcPr>
            <w:tcW w:w="4253" w:type="dxa"/>
            <w:shd w:val="clear" w:color="auto" w:fill="EEECE1" w:themeFill="background2"/>
          </w:tcPr>
          <w:p w:rsidR="00D36F4A" w:rsidRPr="000A64B0" w:rsidRDefault="00D36F4A" w:rsidP="000014C6">
            <w:pPr>
              <w:jc w:val="center"/>
            </w:pPr>
            <w:r w:rsidRPr="000A64B0">
              <w:t>Процентная ставка</w:t>
            </w:r>
            <w:r>
              <w:t xml:space="preserve">, </w:t>
            </w:r>
            <w:proofErr w:type="gramStart"/>
            <w:r>
              <w:t>годовых</w:t>
            </w:r>
            <w:proofErr w:type="gramEnd"/>
          </w:p>
        </w:tc>
      </w:tr>
      <w:tr w:rsidR="00D36F4A" w:rsidRPr="000A64B0" w:rsidTr="000014C6">
        <w:tc>
          <w:tcPr>
            <w:tcW w:w="5671" w:type="dxa"/>
            <w:shd w:val="clear" w:color="auto" w:fill="auto"/>
          </w:tcPr>
          <w:p w:rsidR="00D36F4A" w:rsidRPr="000A64B0" w:rsidRDefault="00D36F4A" w:rsidP="000014C6">
            <w:r>
              <w:t>1. П</w:t>
            </w:r>
            <w:r w:rsidRPr="000A64B0">
              <w:t>ополнение оборотных средств</w:t>
            </w:r>
            <w:r>
              <w:t>:</w:t>
            </w:r>
          </w:p>
        </w:tc>
        <w:tc>
          <w:tcPr>
            <w:tcW w:w="4253" w:type="dxa"/>
            <w:shd w:val="clear" w:color="auto" w:fill="auto"/>
          </w:tcPr>
          <w:p w:rsidR="00D36F4A" w:rsidRPr="000A64B0" w:rsidRDefault="00D36F4A" w:rsidP="000014C6">
            <w:pPr>
              <w:jc w:val="center"/>
            </w:pPr>
          </w:p>
        </w:tc>
      </w:tr>
      <w:tr w:rsidR="00D36F4A" w:rsidRPr="000A64B0" w:rsidTr="000014C6">
        <w:tc>
          <w:tcPr>
            <w:tcW w:w="5671" w:type="dxa"/>
            <w:shd w:val="clear" w:color="auto" w:fill="auto"/>
          </w:tcPr>
          <w:p w:rsidR="00D36F4A" w:rsidRPr="000A64B0" w:rsidRDefault="00D36F4A" w:rsidP="000014C6">
            <w:r>
              <w:t xml:space="preserve">1.1. </w:t>
            </w:r>
            <w:r w:rsidRPr="00892A1C">
              <w:t>при наличии залогового обеспечения</w:t>
            </w:r>
          </w:p>
        </w:tc>
        <w:tc>
          <w:tcPr>
            <w:tcW w:w="4253" w:type="dxa"/>
            <w:shd w:val="clear" w:color="auto" w:fill="auto"/>
          </w:tcPr>
          <w:p w:rsidR="00D36F4A" w:rsidRPr="001C7D61" w:rsidRDefault="00D36F4A" w:rsidP="000014C6">
            <w:pPr>
              <w:jc w:val="center"/>
            </w:pPr>
            <w:r w:rsidRPr="005B6DB4">
              <w:t>ключевая ставка Банка России, установленная на дату заключения договора займа</w:t>
            </w:r>
          </w:p>
        </w:tc>
      </w:tr>
      <w:tr w:rsidR="00D36F4A" w:rsidRPr="000A64B0" w:rsidTr="000014C6">
        <w:tc>
          <w:tcPr>
            <w:tcW w:w="5671" w:type="dxa"/>
            <w:shd w:val="clear" w:color="auto" w:fill="auto"/>
          </w:tcPr>
          <w:p w:rsidR="00D36F4A" w:rsidRPr="000A64B0" w:rsidRDefault="00D36F4A" w:rsidP="000014C6">
            <w:r>
              <w:t xml:space="preserve">1. 2. </w:t>
            </w:r>
            <w:r w:rsidRPr="00892A1C">
              <w:t>при отсутствии</w:t>
            </w:r>
            <w:r>
              <w:t xml:space="preserve"> </w:t>
            </w:r>
            <w:r w:rsidRPr="00892A1C">
              <w:t>залогового обеспечения</w:t>
            </w:r>
          </w:p>
        </w:tc>
        <w:tc>
          <w:tcPr>
            <w:tcW w:w="4253" w:type="dxa"/>
            <w:shd w:val="clear" w:color="auto" w:fill="auto"/>
          </w:tcPr>
          <w:p w:rsidR="00D36F4A" w:rsidRPr="001C7D61" w:rsidRDefault="00D36F4A" w:rsidP="000014C6">
            <w:pPr>
              <w:jc w:val="center"/>
            </w:pPr>
            <w:r w:rsidRPr="001C7D61">
              <w:t>2,5-кратный размер ключевой ставки Банка России, установленной на дату заключения договора займа</w:t>
            </w:r>
          </w:p>
        </w:tc>
      </w:tr>
      <w:tr w:rsidR="00D36F4A" w:rsidRPr="000A64B0" w:rsidTr="000014C6">
        <w:tc>
          <w:tcPr>
            <w:tcW w:w="5671" w:type="dxa"/>
            <w:shd w:val="clear" w:color="auto" w:fill="auto"/>
          </w:tcPr>
          <w:p w:rsidR="00D36F4A" w:rsidRPr="000A64B0" w:rsidRDefault="00D36F4A" w:rsidP="000014C6">
            <w:r>
              <w:t>2. П</w:t>
            </w:r>
            <w:r w:rsidRPr="000A64B0">
              <w:t xml:space="preserve">риобретение основных средств и/или </w:t>
            </w:r>
            <w:r w:rsidRPr="000A64B0">
              <w:rPr>
                <w:color w:val="000000"/>
              </w:rPr>
              <w:t>строительства, реконструкции, приобретение нежилых помещений, используемых Заемщиком для осуществления предпринимательской деятельности (коммерческая недвижимость)</w:t>
            </w:r>
            <w:r>
              <w:rPr>
                <w:color w:val="00000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D36F4A" w:rsidRPr="001C7D61" w:rsidRDefault="00D36F4A" w:rsidP="000014C6">
            <w:pPr>
              <w:jc w:val="center"/>
            </w:pPr>
          </w:p>
        </w:tc>
      </w:tr>
      <w:tr w:rsidR="00D36F4A" w:rsidRPr="00B40515" w:rsidTr="000014C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F4A" w:rsidRDefault="00D36F4A" w:rsidP="000014C6">
            <w:pPr>
              <w:pStyle w:val="af0"/>
              <w:numPr>
                <w:ilvl w:val="1"/>
                <w:numId w:val="31"/>
              </w:numPr>
            </w:pPr>
            <w:r>
              <w:t xml:space="preserve"> </w:t>
            </w:r>
            <w:r w:rsidRPr="00892A1C">
              <w:t>при наличии залогового обеспечения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F4A" w:rsidRPr="001C7D61" w:rsidRDefault="00D36F4A" w:rsidP="000014C6">
            <w:pPr>
              <w:jc w:val="center"/>
            </w:pPr>
            <w:r w:rsidRPr="005B6DB4">
              <w:t>ключевая ставка Банка России, установленная на дату заключения договора займа</w:t>
            </w:r>
          </w:p>
        </w:tc>
      </w:tr>
      <w:tr w:rsidR="00D36F4A" w:rsidRPr="001840C6" w:rsidTr="000014C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F4A" w:rsidRPr="000A64B0" w:rsidRDefault="00D36F4A" w:rsidP="000014C6">
            <w:r>
              <w:t xml:space="preserve">2. 2. </w:t>
            </w:r>
            <w:r w:rsidRPr="00892A1C">
              <w:t>при отсутствии</w:t>
            </w:r>
            <w:r>
              <w:t xml:space="preserve"> </w:t>
            </w:r>
            <w:r w:rsidRPr="00892A1C">
              <w:t>залогового обеспечения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F4A" w:rsidRPr="001C7D61" w:rsidRDefault="00D36F4A" w:rsidP="000014C6">
            <w:pPr>
              <w:jc w:val="center"/>
            </w:pPr>
            <w:r w:rsidRPr="001C7D61">
              <w:t>2,5-кратный размер ключевой ставки Банка России, установленной на дату заключения договора займа</w:t>
            </w:r>
          </w:p>
        </w:tc>
      </w:tr>
    </w:tbl>
    <w:p w:rsidR="00D36F4A" w:rsidRPr="000A64B0" w:rsidRDefault="00D36F4A" w:rsidP="00D36F4A"/>
    <w:p w:rsidR="00D36F4A" w:rsidRDefault="00D36F4A" w:rsidP="00D36F4A">
      <w:pPr>
        <w:jc w:val="center"/>
      </w:pPr>
      <w:r w:rsidRPr="000A64B0">
        <w:t>Таблица 2 «Процентные ставки по специальным заемным продуктам»:</w:t>
      </w:r>
    </w:p>
    <w:p w:rsidR="00D36F4A" w:rsidRPr="000A64B0" w:rsidRDefault="00D36F4A" w:rsidP="00D36F4A">
      <w:pPr>
        <w:jc w:val="center"/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0"/>
        <w:gridCol w:w="3402"/>
      </w:tblGrid>
      <w:tr w:rsidR="00D36F4A" w:rsidRPr="000A64B0" w:rsidTr="003F4C5E">
        <w:tc>
          <w:tcPr>
            <w:tcW w:w="6238" w:type="dxa"/>
            <w:gridSpan w:val="2"/>
            <w:shd w:val="clear" w:color="auto" w:fill="EEECE1" w:themeFill="background2"/>
            <w:vAlign w:val="center"/>
          </w:tcPr>
          <w:p w:rsidR="00D36F4A" w:rsidRPr="000A64B0" w:rsidRDefault="00D36F4A" w:rsidP="000014C6">
            <w:pPr>
              <w:jc w:val="center"/>
            </w:pPr>
            <w:r w:rsidRPr="000A64B0">
              <w:t>Наименование продукта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D36F4A" w:rsidRPr="000A64B0" w:rsidRDefault="00D36F4A" w:rsidP="000014C6">
            <w:pPr>
              <w:jc w:val="center"/>
            </w:pPr>
            <w:r w:rsidRPr="000A64B0">
              <w:t>Процентная ставка</w:t>
            </w:r>
            <w:r>
              <w:t xml:space="preserve">, </w:t>
            </w:r>
            <w:proofErr w:type="gramStart"/>
            <w:r>
              <w:t>годовых</w:t>
            </w:r>
            <w:proofErr w:type="gramEnd"/>
          </w:p>
        </w:tc>
      </w:tr>
      <w:tr w:rsidR="0003115F" w:rsidRPr="000A64B0" w:rsidTr="003F4C5E">
        <w:trPr>
          <w:trHeight w:val="345"/>
        </w:trPr>
        <w:tc>
          <w:tcPr>
            <w:tcW w:w="568" w:type="dxa"/>
            <w:vMerge w:val="restart"/>
            <w:vAlign w:val="center"/>
          </w:tcPr>
          <w:p w:rsidR="0003115F" w:rsidRPr="000A64B0" w:rsidRDefault="0003115F" w:rsidP="0003115F">
            <w:pPr>
              <w:jc w:val="center"/>
            </w:pPr>
            <w:r w:rsidRPr="000A64B0">
              <w:t>1.</w:t>
            </w:r>
          </w:p>
        </w:tc>
        <w:tc>
          <w:tcPr>
            <w:tcW w:w="5670" w:type="dxa"/>
          </w:tcPr>
          <w:p w:rsidR="0003115F" w:rsidRPr="00250593" w:rsidRDefault="0003115F" w:rsidP="000B2AC3">
            <w:proofErr w:type="spellStart"/>
            <w:r w:rsidRPr="00250593">
              <w:t>Микрозаймы</w:t>
            </w:r>
            <w:proofErr w:type="spellEnd"/>
            <w:r w:rsidRPr="00250593">
              <w:t xml:space="preserve"> субъектам малого и среднего предпринимательства, </w:t>
            </w:r>
            <w:r w:rsidR="00E5632E" w:rsidRPr="001061E5">
              <w:rPr>
                <w:shd w:val="clear" w:color="auto" w:fill="FFFFFF"/>
              </w:rPr>
              <w:t>а также физическим лицам, применяющим специальный налоговый режим "Налог на профессиональный доход",</w:t>
            </w:r>
            <w:r w:rsidR="00E5632E" w:rsidRPr="001061E5">
              <w:t xml:space="preserve"> </w:t>
            </w:r>
            <w:r w:rsidRPr="00250593">
              <w:t xml:space="preserve">осуществляющим деятельность в приоритетных видах экономической деятельности при наличии </w:t>
            </w:r>
            <w:r w:rsidR="00250593" w:rsidRPr="00250593">
              <w:t>залогового обеспечения</w:t>
            </w:r>
          </w:p>
        </w:tc>
        <w:tc>
          <w:tcPr>
            <w:tcW w:w="3402" w:type="dxa"/>
            <w:vAlign w:val="center"/>
          </w:tcPr>
          <w:p w:rsidR="0003115F" w:rsidRPr="005B6DB4" w:rsidRDefault="0003115F" w:rsidP="000014C6">
            <w:pPr>
              <w:jc w:val="center"/>
              <w:rPr>
                <w:highlight w:val="yellow"/>
              </w:rPr>
            </w:pPr>
            <w:r w:rsidRPr="005B6DB4">
              <w:t>ключевая ставка Банка России, установленная на дату заключения договора займа</w:t>
            </w:r>
          </w:p>
        </w:tc>
      </w:tr>
      <w:tr w:rsidR="0003115F" w:rsidRPr="000A64B0" w:rsidTr="003F4C5E">
        <w:trPr>
          <w:trHeight w:val="344"/>
        </w:trPr>
        <w:tc>
          <w:tcPr>
            <w:tcW w:w="568" w:type="dxa"/>
            <w:vMerge/>
          </w:tcPr>
          <w:p w:rsidR="0003115F" w:rsidRPr="000A64B0" w:rsidRDefault="0003115F" w:rsidP="000B2AC3"/>
        </w:tc>
        <w:tc>
          <w:tcPr>
            <w:tcW w:w="5670" w:type="dxa"/>
          </w:tcPr>
          <w:p w:rsidR="0003115F" w:rsidRPr="001061E5" w:rsidRDefault="0003115F" w:rsidP="0003115F">
            <w:proofErr w:type="spellStart"/>
            <w:r w:rsidRPr="001061E5">
              <w:t>Микрозаймы</w:t>
            </w:r>
            <w:proofErr w:type="spellEnd"/>
            <w:r w:rsidRPr="001061E5">
              <w:t xml:space="preserve"> субъектам малого и среднего предпринимательства, </w:t>
            </w:r>
            <w:r w:rsidR="00E5632E" w:rsidRPr="001061E5">
              <w:rPr>
                <w:shd w:val="clear" w:color="auto" w:fill="FFFFFF"/>
              </w:rPr>
              <w:t>а также физическим лицам, применяющим специальный налоговый режим "Налог на профессиональный доход",</w:t>
            </w:r>
            <w:r w:rsidR="00E5632E" w:rsidRPr="001061E5">
              <w:t xml:space="preserve"> </w:t>
            </w:r>
            <w:r w:rsidRPr="001061E5">
              <w:t xml:space="preserve">осуществляющим деятельность в приоритетных видах экономической деятельности при отсутствии </w:t>
            </w:r>
            <w:r w:rsidR="00250593" w:rsidRPr="001061E5">
              <w:t>залогового обеспечения</w:t>
            </w:r>
          </w:p>
        </w:tc>
        <w:tc>
          <w:tcPr>
            <w:tcW w:w="3402" w:type="dxa"/>
            <w:vAlign w:val="center"/>
          </w:tcPr>
          <w:p w:rsidR="0003115F" w:rsidRPr="001061E5" w:rsidRDefault="00250593" w:rsidP="0003115F">
            <w:pPr>
              <w:jc w:val="center"/>
            </w:pPr>
            <w:r w:rsidRPr="001061E5">
              <w:t>д</w:t>
            </w:r>
            <w:r w:rsidR="0003115F" w:rsidRPr="001061E5">
              <w:t>вукратный размер ключевой ставки Банка России, установленной на дату заключения договора займа</w:t>
            </w:r>
          </w:p>
        </w:tc>
      </w:tr>
      <w:tr w:rsidR="003F4C5E" w:rsidRPr="00892A1C" w:rsidTr="003F4C5E">
        <w:trPr>
          <w:trHeight w:val="56"/>
        </w:trPr>
        <w:tc>
          <w:tcPr>
            <w:tcW w:w="568" w:type="dxa"/>
            <w:vAlign w:val="center"/>
          </w:tcPr>
          <w:p w:rsidR="003F4C5E" w:rsidRPr="001061E5" w:rsidRDefault="003F4C5E" w:rsidP="003F4C5E">
            <w:pPr>
              <w:jc w:val="center"/>
            </w:pPr>
            <w:r w:rsidRPr="001061E5">
              <w:t>2.</w:t>
            </w:r>
          </w:p>
        </w:tc>
        <w:tc>
          <w:tcPr>
            <w:tcW w:w="5670" w:type="dxa"/>
          </w:tcPr>
          <w:p w:rsidR="003F4C5E" w:rsidRPr="001061E5" w:rsidRDefault="003F4C5E" w:rsidP="000B2AC3">
            <w:proofErr w:type="spellStart"/>
            <w:r w:rsidRPr="001061E5">
              <w:t>Микрозаймы</w:t>
            </w:r>
            <w:proofErr w:type="spellEnd"/>
            <w:r w:rsidRPr="001061E5">
              <w:t xml:space="preserve"> субъектам малого и среднего предпринимательства, </w:t>
            </w:r>
            <w:r w:rsidRPr="001061E5">
              <w:rPr>
                <w:shd w:val="clear" w:color="auto" w:fill="FFFFFF"/>
              </w:rPr>
              <w:t>а также физическим лицам, применяющим специальный налоговый режим "Налог на профессиональный доход",</w:t>
            </w:r>
            <w:r w:rsidRPr="001061E5">
              <w:t xml:space="preserve"> при реализации приоритетных проектов при наличии залогового обеспечения</w:t>
            </w:r>
          </w:p>
        </w:tc>
        <w:tc>
          <w:tcPr>
            <w:tcW w:w="3402" w:type="dxa"/>
            <w:vAlign w:val="center"/>
          </w:tcPr>
          <w:p w:rsidR="003F4C5E" w:rsidRPr="001061E5" w:rsidRDefault="003F4C5E" w:rsidP="000014C6">
            <w:pPr>
              <w:jc w:val="center"/>
            </w:pPr>
            <w:r w:rsidRPr="001061E5">
              <w:t>ключевая ставка Банка России, установленная на дату заключения договора займа</w:t>
            </w:r>
          </w:p>
        </w:tc>
      </w:tr>
      <w:tr w:rsidR="003F4C5E" w:rsidRPr="00892A1C" w:rsidTr="003F4C5E">
        <w:tc>
          <w:tcPr>
            <w:tcW w:w="568" w:type="dxa"/>
            <w:vAlign w:val="center"/>
          </w:tcPr>
          <w:p w:rsidR="003F4C5E" w:rsidRPr="001061E5" w:rsidRDefault="003F4C5E" w:rsidP="003F4C5E">
            <w:pPr>
              <w:jc w:val="center"/>
            </w:pPr>
            <w:r w:rsidRPr="001061E5">
              <w:t>3.</w:t>
            </w:r>
          </w:p>
        </w:tc>
        <w:tc>
          <w:tcPr>
            <w:tcW w:w="5670" w:type="dxa"/>
          </w:tcPr>
          <w:p w:rsidR="003F4C5E" w:rsidRPr="001061E5" w:rsidRDefault="003F4C5E" w:rsidP="000B2AC3">
            <w:proofErr w:type="spellStart"/>
            <w:r w:rsidRPr="001061E5">
              <w:t>Микрозаймы</w:t>
            </w:r>
            <w:proofErr w:type="spellEnd"/>
            <w:r w:rsidRPr="001061E5">
              <w:t xml:space="preserve"> субъектам малого и среднего предпринимательства, </w:t>
            </w:r>
            <w:r w:rsidRPr="001061E5">
              <w:rPr>
                <w:shd w:val="clear" w:color="auto" w:fill="FFFFFF"/>
              </w:rPr>
              <w:t>а также физическим лицам, применяющим специальный налоговый режим "Налог на профессиональный доход",</w:t>
            </w:r>
            <w:r w:rsidRPr="001061E5">
              <w:t xml:space="preserve"> при </w:t>
            </w:r>
            <w:r w:rsidRPr="001061E5">
              <w:lastRenderedPageBreak/>
              <w:t>реализации приоритетных проектов при отсутствии залогового обеспечения</w:t>
            </w:r>
          </w:p>
        </w:tc>
        <w:tc>
          <w:tcPr>
            <w:tcW w:w="3402" w:type="dxa"/>
            <w:vAlign w:val="center"/>
          </w:tcPr>
          <w:p w:rsidR="003F4C5E" w:rsidRPr="001061E5" w:rsidRDefault="003F4C5E" w:rsidP="000014C6">
            <w:pPr>
              <w:jc w:val="center"/>
            </w:pPr>
            <w:r w:rsidRPr="001061E5">
              <w:lastRenderedPageBreak/>
              <w:t>1,5 кратный размер ключевой ставки Банка России, установленной на дату заключения договора займа</w:t>
            </w:r>
          </w:p>
        </w:tc>
      </w:tr>
      <w:tr w:rsidR="003F4C5E" w:rsidRPr="00892A1C" w:rsidTr="003F4C5E">
        <w:tc>
          <w:tcPr>
            <w:tcW w:w="568" w:type="dxa"/>
            <w:vAlign w:val="center"/>
          </w:tcPr>
          <w:p w:rsidR="003F4C5E" w:rsidRPr="001061E5" w:rsidRDefault="003F4C5E" w:rsidP="003F4C5E">
            <w:pPr>
              <w:jc w:val="center"/>
            </w:pPr>
            <w:r w:rsidRPr="001061E5">
              <w:lastRenderedPageBreak/>
              <w:t>4.</w:t>
            </w:r>
          </w:p>
        </w:tc>
        <w:tc>
          <w:tcPr>
            <w:tcW w:w="5670" w:type="dxa"/>
          </w:tcPr>
          <w:p w:rsidR="003F4C5E" w:rsidRPr="001061E5" w:rsidRDefault="003F4C5E" w:rsidP="000B2AC3">
            <w:pPr>
              <w:jc w:val="both"/>
            </w:pPr>
            <w:r w:rsidRPr="001061E5">
              <w:t xml:space="preserve">Микрозаймы субъектам малого и среднего предпринимательства, </w:t>
            </w:r>
            <w:r w:rsidRPr="001061E5">
              <w:rPr>
                <w:shd w:val="clear" w:color="auto" w:fill="FFFFFF"/>
              </w:rPr>
              <w:t>а также физическим лицам, применяющим специальный налоговый режим "Налог на профессиональный доход",</w:t>
            </w:r>
            <w:r w:rsidRPr="001061E5">
              <w:t xml:space="preserve"> зарегистрированным и осуществляющим свою деятельность на территории моногорода при реализации приоритетных проектов при наличии залогового обеспечения</w:t>
            </w:r>
          </w:p>
        </w:tc>
        <w:tc>
          <w:tcPr>
            <w:tcW w:w="3402" w:type="dxa"/>
            <w:vAlign w:val="center"/>
          </w:tcPr>
          <w:p w:rsidR="003F4C5E" w:rsidRPr="001061E5" w:rsidRDefault="003F4C5E" w:rsidP="000014C6">
            <w:pPr>
              <w:jc w:val="center"/>
            </w:pPr>
            <w:r w:rsidRPr="001061E5">
              <w:t>½ ключевой ставки Банка России, установленной на дату заключения договора займа</w:t>
            </w:r>
          </w:p>
        </w:tc>
      </w:tr>
      <w:tr w:rsidR="003F4C5E" w:rsidRPr="00892A1C" w:rsidTr="003F4C5E">
        <w:tc>
          <w:tcPr>
            <w:tcW w:w="568" w:type="dxa"/>
            <w:vAlign w:val="center"/>
          </w:tcPr>
          <w:p w:rsidR="003F4C5E" w:rsidRPr="001061E5" w:rsidRDefault="003F4C5E" w:rsidP="003F4C5E">
            <w:pPr>
              <w:jc w:val="center"/>
              <w:rPr>
                <w:b/>
              </w:rPr>
            </w:pPr>
            <w:r w:rsidRPr="001061E5">
              <w:t>5.</w:t>
            </w:r>
          </w:p>
        </w:tc>
        <w:tc>
          <w:tcPr>
            <w:tcW w:w="5670" w:type="dxa"/>
          </w:tcPr>
          <w:p w:rsidR="003F4C5E" w:rsidRPr="001061E5" w:rsidRDefault="003F4C5E" w:rsidP="000B2AC3">
            <w:pPr>
              <w:jc w:val="both"/>
              <w:rPr>
                <w:b/>
              </w:rPr>
            </w:pPr>
            <w:r w:rsidRPr="001061E5">
              <w:t xml:space="preserve">Микрозаймы субъектам малого и среднего предпринимательства, </w:t>
            </w:r>
            <w:r w:rsidRPr="001061E5">
              <w:rPr>
                <w:shd w:val="clear" w:color="auto" w:fill="FFFFFF"/>
              </w:rPr>
              <w:t>а также физическим лицам, применяющим специальный налоговый режим "Налог на профессиональный доход",</w:t>
            </w:r>
            <w:r w:rsidRPr="001061E5">
              <w:t xml:space="preserve"> зарегистрированным и осуществляющим свою деятельность на территории моногорода при реализации приоритетных проектов при отсутствии залогового обеспечения</w:t>
            </w:r>
          </w:p>
        </w:tc>
        <w:tc>
          <w:tcPr>
            <w:tcW w:w="3402" w:type="dxa"/>
            <w:vAlign w:val="center"/>
          </w:tcPr>
          <w:p w:rsidR="003F4C5E" w:rsidRPr="001061E5" w:rsidRDefault="003F4C5E" w:rsidP="000014C6">
            <w:pPr>
              <w:jc w:val="center"/>
            </w:pPr>
            <w:r w:rsidRPr="001061E5">
              <w:t>ключевая ставка Банка России, установленная на дату заключения договора займа</w:t>
            </w:r>
          </w:p>
        </w:tc>
      </w:tr>
      <w:tr w:rsidR="00250593" w:rsidRPr="00892A1C" w:rsidTr="003F4C5E">
        <w:trPr>
          <w:trHeight w:val="345"/>
        </w:trPr>
        <w:tc>
          <w:tcPr>
            <w:tcW w:w="568" w:type="dxa"/>
            <w:vMerge w:val="restart"/>
            <w:vAlign w:val="center"/>
          </w:tcPr>
          <w:p w:rsidR="00250593" w:rsidRPr="00892A1C" w:rsidRDefault="00250593" w:rsidP="001061E5">
            <w:pPr>
              <w:jc w:val="center"/>
            </w:pPr>
            <w:r w:rsidRPr="00892A1C">
              <w:t>6.</w:t>
            </w:r>
          </w:p>
        </w:tc>
        <w:tc>
          <w:tcPr>
            <w:tcW w:w="5670" w:type="dxa"/>
          </w:tcPr>
          <w:p w:rsidR="00250593" w:rsidRPr="001061E5" w:rsidRDefault="00250593" w:rsidP="000B2AC3">
            <w:proofErr w:type="spellStart"/>
            <w:r w:rsidRPr="001061E5">
              <w:t>Микрозаем</w:t>
            </w:r>
            <w:proofErr w:type="spellEnd"/>
            <w:r w:rsidRPr="001061E5">
              <w:t xml:space="preserve"> «Высокий уровень безработицы» при наличии залогового обеспечения</w:t>
            </w:r>
          </w:p>
        </w:tc>
        <w:tc>
          <w:tcPr>
            <w:tcW w:w="3402" w:type="dxa"/>
          </w:tcPr>
          <w:p w:rsidR="00250593" w:rsidRPr="001061E5" w:rsidRDefault="00250593" w:rsidP="000014C6">
            <w:pPr>
              <w:jc w:val="center"/>
            </w:pPr>
            <w:r w:rsidRPr="001061E5">
              <w:t>ключевая ставка Банка России, установленная на дату заключения договора займа</w:t>
            </w:r>
          </w:p>
        </w:tc>
      </w:tr>
      <w:tr w:rsidR="00250593" w:rsidRPr="00892A1C" w:rsidTr="003F4C5E">
        <w:trPr>
          <w:trHeight w:val="344"/>
        </w:trPr>
        <w:tc>
          <w:tcPr>
            <w:tcW w:w="568" w:type="dxa"/>
            <w:vMerge/>
          </w:tcPr>
          <w:p w:rsidR="00250593" w:rsidRPr="00892A1C" w:rsidRDefault="00250593" w:rsidP="000B2AC3"/>
        </w:tc>
        <w:tc>
          <w:tcPr>
            <w:tcW w:w="5670" w:type="dxa"/>
          </w:tcPr>
          <w:p w:rsidR="00250593" w:rsidRPr="001061E5" w:rsidRDefault="00250593" w:rsidP="000B2AC3">
            <w:proofErr w:type="spellStart"/>
            <w:r w:rsidRPr="001061E5">
              <w:t>Микрозаем</w:t>
            </w:r>
            <w:proofErr w:type="spellEnd"/>
            <w:r w:rsidRPr="001061E5">
              <w:t xml:space="preserve"> «Высокий уровень безработицы» при отсутствии залогового обеспечения</w:t>
            </w:r>
          </w:p>
        </w:tc>
        <w:tc>
          <w:tcPr>
            <w:tcW w:w="3402" w:type="dxa"/>
          </w:tcPr>
          <w:p w:rsidR="00250593" w:rsidRPr="001061E5" w:rsidRDefault="00250593" w:rsidP="000014C6">
            <w:pPr>
              <w:jc w:val="center"/>
            </w:pPr>
            <w:r w:rsidRPr="001061E5">
              <w:t>двукратный размер ключевой ставки Банка России, установленной на дату заключения договора займа</w:t>
            </w:r>
          </w:p>
        </w:tc>
      </w:tr>
      <w:tr w:rsidR="003F4C5E" w:rsidRPr="00892A1C" w:rsidTr="003F4C5E">
        <w:tc>
          <w:tcPr>
            <w:tcW w:w="568" w:type="dxa"/>
            <w:vAlign w:val="center"/>
          </w:tcPr>
          <w:p w:rsidR="003F4C5E" w:rsidRPr="001061E5" w:rsidRDefault="003F4C5E" w:rsidP="003F4C5E">
            <w:pPr>
              <w:jc w:val="center"/>
            </w:pPr>
            <w:r w:rsidRPr="001061E5">
              <w:t>7.</w:t>
            </w:r>
          </w:p>
        </w:tc>
        <w:tc>
          <w:tcPr>
            <w:tcW w:w="5670" w:type="dxa"/>
          </w:tcPr>
          <w:p w:rsidR="003F4C5E" w:rsidRPr="001061E5" w:rsidRDefault="003F4C5E" w:rsidP="000B2AC3">
            <w:proofErr w:type="spellStart"/>
            <w:r w:rsidRPr="001061E5">
              <w:t>Микрозаймы</w:t>
            </w:r>
            <w:proofErr w:type="spellEnd"/>
            <w:r w:rsidRPr="001061E5">
              <w:t xml:space="preserve"> субъектам малого и среднего предпринимательства,</w:t>
            </w:r>
            <w:r w:rsidR="00E5632E" w:rsidRPr="001061E5">
              <w:rPr>
                <w:shd w:val="clear" w:color="auto" w:fill="FFFFFF"/>
              </w:rPr>
              <w:t xml:space="preserve"> а также физическим лицам, применяющим специальный налоговый режим "Налог на профессиональный доход",</w:t>
            </w:r>
            <w:r w:rsidR="00E5632E" w:rsidRPr="001061E5">
              <w:t xml:space="preserve"> </w:t>
            </w:r>
            <w:bookmarkStart w:id="0" w:name="_GoBack"/>
            <w:bookmarkEnd w:id="0"/>
            <w:r w:rsidRPr="001061E5">
              <w:t xml:space="preserve"> осуществляющим деятельность в сфере народных художественных промыслов и ремесел </w:t>
            </w:r>
            <w:r>
              <w:t>(</w:t>
            </w:r>
            <w:r w:rsidRPr="001061E5">
              <w:t>при наличии и при отсутствии залогового обеспечения</w:t>
            </w:r>
            <w: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4C5E" w:rsidRPr="001061E5" w:rsidRDefault="003F4C5E" w:rsidP="000014C6">
            <w:pPr>
              <w:jc w:val="center"/>
            </w:pPr>
            <w:r w:rsidRPr="001061E5">
              <w:t>½ ключевой ставки Банка России, установленной на дату заключения договора займа (</w:t>
            </w:r>
            <w:r w:rsidR="007257C6" w:rsidRPr="00617BD9">
              <w:t>но не менее 3%)</w:t>
            </w:r>
          </w:p>
        </w:tc>
      </w:tr>
      <w:tr w:rsidR="003F4C5E" w:rsidRPr="00892A1C" w:rsidTr="003F4C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C5E" w:rsidRPr="001061E5" w:rsidRDefault="003F4C5E" w:rsidP="003F4C5E">
            <w:pPr>
              <w:jc w:val="center"/>
            </w:pPr>
            <w:r w:rsidRPr="001061E5"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E" w:rsidRPr="001061E5" w:rsidRDefault="003F4C5E" w:rsidP="000B2AC3">
            <w:proofErr w:type="spellStart"/>
            <w:r w:rsidRPr="001061E5">
              <w:t>Микрозаймы</w:t>
            </w:r>
            <w:proofErr w:type="spellEnd"/>
            <w:r w:rsidRPr="001061E5">
              <w:t xml:space="preserve"> субъектам малого и среднего предпринимательства, привлекающим к трудовой деятельности осужденных </w:t>
            </w:r>
            <w:r>
              <w:t>(</w:t>
            </w:r>
            <w:r w:rsidRPr="001061E5">
              <w:t>при наличии и при отсутствии залогового обеспечения</w:t>
            </w:r>
            <w: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E" w:rsidRPr="001061E5" w:rsidRDefault="003F4C5E" w:rsidP="000014C6">
            <w:pPr>
              <w:jc w:val="center"/>
            </w:pPr>
            <w:r w:rsidRPr="001061E5">
              <w:t>5%</w:t>
            </w:r>
          </w:p>
        </w:tc>
      </w:tr>
      <w:tr w:rsidR="00250593" w:rsidRPr="00892A1C" w:rsidTr="003F4C5E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593" w:rsidRPr="00892A1C" w:rsidRDefault="00250593" w:rsidP="001061E5">
            <w:pPr>
              <w:jc w:val="center"/>
            </w:pPr>
            <w:r w:rsidRPr="00892A1C"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93" w:rsidRPr="001061E5" w:rsidRDefault="00250593" w:rsidP="00250593">
            <w:proofErr w:type="spellStart"/>
            <w:r w:rsidRPr="001061E5">
              <w:t>Микрозаем</w:t>
            </w:r>
            <w:proofErr w:type="spellEnd"/>
            <w:r w:rsidRPr="001061E5">
              <w:t xml:space="preserve"> «Надежный клиент» при наличии залогового обеспечения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593" w:rsidRPr="001061E5" w:rsidRDefault="00250593" w:rsidP="000014C6">
            <w:pPr>
              <w:jc w:val="center"/>
            </w:pPr>
            <w:r w:rsidRPr="001061E5">
              <w:t>ключевая ставка Банка России, установленная на дату заключения договора займа</w:t>
            </w:r>
          </w:p>
        </w:tc>
      </w:tr>
      <w:tr w:rsidR="00250593" w:rsidRPr="00892A1C" w:rsidTr="003F4C5E">
        <w:trPr>
          <w:trHeight w:val="34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93" w:rsidRPr="00892A1C" w:rsidRDefault="00250593" w:rsidP="000B2AC3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593" w:rsidRPr="001061E5" w:rsidRDefault="001061E5" w:rsidP="001061E5">
            <w:proofErr w:type="spellStart"/>
            <w:r w:rsidRPr="001061E5">
              <w:t>Микрозаем</w:t>
            </w:r>
            <w:proofErr w:type="spellEnd"/>
            <w:r w:rsidRPr="001061E5">
              <w:t xml:space="preserve"> «Надежный клиент</w:t>
            </w:r>
            <w:r w:rsidR="003F4C5E">
              <w:t>»</w:t>
            </w:r>
            <w:r w:rsidRPr="001061E5">
              <w:t xml:space="preserve"> при отсутствии залогового обеспечения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93" w:rsidRPr="001061E5" w:rsidRDefault="001061E5" w:rsidP="000014C6">
            <w:pPr>
              <w:jc w:val="center"/>
            </w:pPr>
            <w:r w:rsidRPr="001061E5">
              <w:t>двукратный размер ключевой ставки Банка России, установленной на дату заключения договора займа</w:t>
            </w:r>
          </w:p>
        </w:tc>
      </w:tr>
      <w:tr w:rsidR="003F4C5E" w:rsidRPr="00892A1C" w:rsidTr="003F4C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E" w:rsidRPr="001061E5" w:rsidRDefault="003F4C5E" w:rsidP="003F4C5E">
            <w:r w:rsidRPr="001061E5">
              <w:t xml:space="preserve">10.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E" w:rsidRPr="001061E5" w:rsidRDefault="003F4C5E" w:rsidP="000B2AC3">
            <w:proofErr w:type="spellStart"/>
            <w:r w:rsidRPr="001061E5">
              <w:t>Микрозаем</w:t>
            </w:r>
            <w:proofErr w:type="spellEnd"/>
            <w:r w:rsidRPr="001061E5">
              <w:t xml:space="preserve"> «Успешный старт» </w:t>
            </w:r>
            <w:r w:rsidR="007257C6">
              <w:t>(</w:t>
            </w:r>
            <w:r w:rsidRPr="001061E5">
              <w:t>при наличии и при отсутствии залогового обеспечения</w:t>
            </w:r>
            <w:r w:rsidR="007257C6"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E" w:rsidRPr="001061E5" w:rsidRDefault="003F4C5E" w:rsidP="000014C6">
            <w:pPr>
              <w:jc w:val="center"/>
            </w:pPr>
            <w:r w:rsidRPr="001061E5">
              <w:t>двукратный размер ключевой ставки Банка России, установленной на дату заключения договора займа</w:t>
            </w:r>
          </w:p>
        </w:tc>
      </w:tr>
      <w:tr w:rsidR="001061E5" w:rsidRPr="00892A1C" w:rsidTr="003F4C5E">
        <w:trPr>
          <w:trHeight w:val="5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1E5" w:rsidRPr="00892A1C" w:rsidRDefault="001061E5" w:rsidP="001061E5">
            <w:pPr>
              <w:ind w:left="-108" w:right="-108"/>
              <w:jc w:val="center"/>
            </w:pPr>
            <w:r w:rsidRPr="00892A1C"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E5" w:rsidRPr="001061E5" w:rsidRDefault="001061E5" w:rsidP="003F4C5E">
            <w:proofErr w:type="spellStart"/>
            <w:r w:rsidRPr="001061E5">
              <w:t>Микрозаймы</w:t>
            </w:r>
            <w:proofErr w:type="spellEnd"/>
            <w:r w:rsidRPr="001061E5">
              <w:t xml:space="preserve"> участникам обучающих программ при наличии залогового обеспечения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1E5" w:rsidRPr="001061E5" w:rsidRDefault="001061E5" w:rsidP="000014C6">
            <w:pPr>
              <w:jc w:val="center"/>
            </w:pPr>
            <w:r w:rsidRPr="001061E5">
              <w:t>ключевая ставка Банка России, установленная на дату заключения договора займа</w:t>
            </w:r>
          </w:p>
        </w:tc>
      </w:tr>
      <w:tr w:rsidR="001061E5" w:rsidRPr="00892A1C" w:rsidTr="003F4C5E">
        <w:trPr>
          <w:trHeight w:val="57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E5" w:rsidRPr="00892A1C" w:rsidRDefault="001061E5" w:rsidP="000B2AC3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E5" w:rsidRPr="001061E5" w:rsidRDefault="001061E5" w:rsidP="003F4C5E">
            <w:proofErr w:type="spellStart"/>
            <w:r w:rsidRPr="001061E5">
              <w:t>Микрозаймы</w:t>
            </w:r>
            <w:proofErr w:type="spellEnd"/>
            <w:r w:rsidRPr="001061E5">
              <w:t xml:space="preserve"> участникам обучающих программ при отсутствии залогового обеспечения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E5" w:rsidRPr="001061E5" w:rsidRDefault="001061E5" w:rsidP="000014C6">
            <w:pPr>
              <w:jc w:val="center"/>
            </w:pPr>
            <w:r w:rsidRPr="001061E5">
              <w:t xml:space="preserve">двукратный размер ключевой ставки Банка России, </w:t>
            </w:r>
            <w:r w:rsidRPr="001061E5">
              <w:lastRenderedPageBreak/>
              <w:t>установленной на дату заключения договора займа</w:t>
            </w:r>
          </w:p>
        </w:tc>
      </w:tr>
      <w:tr w:rsidR="003F4C5E" w:rsidRPr="00892A1C" w:rsidTr="003F4C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E" w:rsidRPr="00B74B14" w:rsidRDefault="003F4C5E" w:rsidP="003F4C5E">
            <w:r w:rsidRPr="00B74B14">
              <w:lastRenderedPageBreak/>
              <w:t xml:space="preserve">12.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E" w:rsidRPr="00B74B14" w:rsidRDefault="003F4C5E" w:rsidP="000B2AC3">
            <w:proofErr w:type="spellStart"/>
            <w:r w:rsidRPr="00B74B14">
              <w:t>Микрозаймы</w:t>
            </w:r>
            <w:proofErr w:type="spellEnd"/>
            <w:r w:rsidRPr="00B74B14">
              <w:t xml:space="preserve"> субъектам малого и среднего предпринимательства, реализующим продукты питания в период половодья</w:t>
            </w:r>
            <w:r>
              <w:t xml:space="preserve"> </w:t>
            </w:r>
            <w:r w:rsidR="007257C6">
              <w:t>(</w:t>
            </w:r>
            <w:r>
              <w:t xml:space="preserve">при наличии и при отсутствии </w:t>
            </w:r>
            <w:r w:rsidRPr="00250593">
              <w:t>залогового обеспечения</w:t>
            </w:r>
            <w:r w:rsidR="007257C6"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E" w:rsidRPr="00892A1C" w:rsidRDefault="003F4C5E" w:rsidP="000014C6">
            <w:pPr>
              <w:jc w:val="center"/>
            </w:pPr>
            <w:r w:rsidRPr="00892A1C">
              <w:t>2%</w:t>
            </w:r>
          </w:p>
        </w:tc>
      </w:tr>
      <w:tr w:rsidR="003F4C5E" w:rsidRPr="0063098D" w:rsidTr="003F4C5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E" w:rsidRPr="00B74B14" w:rsidRDefault="003F4C5E" w:rsidP="003F4C5E">
            <w:r w:rsidRPr="00B74B14">
              <w:t xml:space="preserve">13.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5E" w:rsidRPr="00B74B14" w:rsidRDefault="003F4C5E" w:rsidP="000B2AC3">
            <w:proofErr w:type="spellStart"/>
            <w:r w:rsidRPr="00B74B14">
              <w:t>Микрозаймы</w:t>
            </w:r>
            <w:proofErr w:type="spellEnd"/>
            <w:r w:rsidRPr="00B74B14">
              <w:t xml:space="preserve"> субъектам малого и среднего</w:t>
            </w:r>
            <w:r>
              <w:t xml:space="preserve"> </w:t>
            </w:r>
            <w:r w:rsidRPr="00B74B14">
              <w:t>предпринимательства, осуществляющим продажу печатной продукции с использованием нестационарных торговых объектов</w:t>
            </w:r>
            <w:r>
              <w:t xml:space="preserve"> </w:t>
            </w:r>
            <w:r w:rsidR="007257C6">
              <w:t>(</w:t>
            </w:r>
            <w:r>
              <w:t xml:space="preserve">при наличии и при отсутствии </w:t>
            </w:r>
            <w:r w:rsidRPr="00250593">
              <w:t>залогового обеспечения</w:t>
            </w:r>
            <w:r w:rsidR="007257C6"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C5E" w:rsidRPr="00892A1C" w:rsidRDefault="003F4C5E" w:rsidP="000014C6">
            <w:pPr>
              <w:jc w:val="center"/>
            </w:pPr>
            <w:r w:rsidRPr="00892A1C">
              <w:t>ключевая ставка Банка России, установленная на дату заключения договора займа</w:t>
            </w:r>
          </w:p>
        </w:tc>
      </w:tr>
    </w:tbl>
    <w:p w:rsidR="00D36F4A" w:rsidRDefault="00D36F4A" w:rsidP="0063098D"/>
    <w:p w:rsidR="00D36F4A" w:rsidRDefault="00D36F4A" w:rsidP="0063098D"/>
    <w:p w:rsidR="00D36F4A" w:rsidRDefault="00D36F4A" w:rsidP="0063098D"/>
    <w:p w:rsidR="00D36F4A" w:rsidRDefault="00D36F4A" w:rsidP="0063098D"/>
    <w:p w:rsidR="00076F82" w:rsidRDefault="00076F82" w:rsidP="0063098D"/>
    <w:p w:rsidR="00D36F4A" w:rsidRDefault="00D36F4A" w:rsidP="0063098D"/>
    <w:sectPr w:rsidR="00D36F4A" w:rsidSect="00C509E9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4AB" w:rsidRDefault="006064AB" w:rsidP="00146CAE">
      <w:r>
        <w:separator/>
      </w:r>
    </w:p>
  </w:endnote>
  <w:endnote w:type="continuationSeparator" w:id="0">
    <w:p w:rsidR="006064AB" w:rsidRDefault="006064AB" w:rsidP="0014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E6" w:rsidRDefault="00EF14DA">
    <w:pPr>
      <w:pStyle w:val="aa"/>
      <w:jc w:val="center"/>
    </w:pPr>
    <w:r>
      <w:fldChar w:fldCharType="begin"/>
    </w:r>
    <w:r w:rsidR="00FD6886">
      <w:instrText xml:space="preserve"> PAGE   \* MERGEFORMAT </w:instrText>
    </w:r>
    <w:r>
      <w:fldChar w:fldCharType="separate"/>
    </w:r>
    <w:r w:rsidR="007257C6">
      <w:rPr>
        <w:noProof/>
      </w:rPr>
      <w:t>2</w:t>
    </w:r>
    <w:r>
      <w:rPr>
        <w:noProof/>
      </w:rPr>
      <w:fldChar w:fldCharType="end"/>
    </w:r>
  </w:p>
  <w:p w:rsidR="002C44E6" w:rsidRDefault="002C44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4AB" w:rsidRDefault="006064AB" w:rsidP="00146CAE">
      <w:r>
        <w:separator/>
      </w:r>
    </w:p>
  </w:footnote>
  <w:footnote w:type="continuationSeparator" w:id="0">
    <w:p w:rsidR="006064AB" w:rsidRDefault="006064AB" w:rsidP="00146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490"/>
    <w:multiLevelType w:val="hybridMultilevel"/>
    <w:tmpl w:val="4EE88508"/>
    <w:lvl w:ilvl="0" w:tplc="2418F0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37709CE"/>
    <w:multiLevelType w:val="hybridMultilevel"/>
    <w:tmpl w:val="4EE88508"/>
    <w:lvl w:ilvl="0" w:tplc="2418F0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7F31FDE"/>
    <w:multiLevelType w:val="hybridMultilevel"/>
    <w:tmpl w:val="9DF8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77DC"/>
    <w:multiLevelType w:val="hybridMultilevel"/>
    <w:tmpl w:val="25BA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65A7"/>
    <w:multiLevelType w:val="hybridMultilevel"/>
    <w:tmpl w:val="FC7E2864"/>
    <w:lvl w:ilvl="0" w:tplc="8F4E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363ED"/>
    <w:multiLevelType w:val="hybridMultilevel"/>
    <w:tmpl w:val="2F5EB0FC"/>
    <w:lvl w:ilvl="0" w:tplc="04D242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2D23E1"/>
    <w:multiLevelType w:val="multilevel"/>
    <w:tmpl w:val="6BC03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681B2A"/>
    <w:multiLevelType w:val="hybridMultilevel"/>
    <w:tmpl w:val="3A38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575A2"/>
    <w:multiLevelType w:val="hybridMultilevel"/>
    <w:tmpl w:val="F7262916"/>
    <w:lvl w:ilvl="0" w:tplc="53D8D7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0021CA8"/>
    <w:multiLevelType w:val="hybridMultilevel"/>
    <w:tmpl w:val="D3CE0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10847"/>
    <w:multiLevelType w:val="hybridMultilevel"/>
    <w:tmpl w:val="99CCA9A6"/>
    <w:lvl w:ilvl="0" w:tplc="23722C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4BB4D35"/>
    <w:multiLevelType w:val="hybridMultilevel"/>
    <w:tmpl w:val="4B2A1A24"/>
    <w:lvl w:ilvl="0" w:tplc="47A4C7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A40D4"/>
    <w:multiLevelType w:val="hybridMultilevel"/>
    <w:tmpl w:val="867CB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CC1C2A"/>
    <w:multiLevelType w:val="multilevel"/>
    <w:tmpl w:val="397A5F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30CB0AD1"/>
    <w:multiLevelType w:val="multilevel"/>
    <w:tmpl w:val="6994D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621019"/>
    <w:multiLevelType w:val="multilevel"/>
    <w:tmpl w:val="0D9EC4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55B1A98"/>
    <w:multiLevelType w:val="hybridMultilevel"/>
    <w:tmpl w:val="7862EE6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8687B"/>
    <w:multiLevelType w:val="hybridMultilevel"/>
    <w:tmpl w:val="ECF29600"/>
    <w:lvl w:ilvl="0" w:tplc="5DE20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143B60"/>
    <w:multiLevelType w:val="multilevel"/>
    <w:tmpl w:val="4C805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9">
    <w:nsid w:val="37254729"/>
    <w:multiLevelType w:val="hybridMultilevel"/>
    <w:tmpl w:val="F3407F0C"/>
    <w:lvl w:ilvl="0" w:tplc="139A45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50B0852"/>
    <w:multiLevelType w:val="hybridMultilevel"/>
    <w:tmpl w:val="90B26D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D63B0"/>
    <w:multiLevelType w:val="hybridMultilevel"/>
    <w:tmpl w:val="39722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2D3353"/>
    <w:multiLevelType w:val="hybridMultilevel"/>
    <w:tmpl w:val="743CBEAC"/>
    <w:lvl w:ilvl="0" w:tplc="734A7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E3897"/>
    <w:multiLevelType w:val="hybridMultilevel"/>
    <w:tmpl w:val="6450CA16"/>
    <w:lvl w:ilvl="0" w:tplc="BFF0CB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D6B168B"/>
    <w:multiLevelType w:val="hybridMultilevel"/>
    <w:tmpl w:val="9CB2EFC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5EB769AA"/>
    <w:multiLevelType w:val="hybridMultilevel"/>
    <w:tmpl w:val="CAC22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A63932"/>
    <w:multiLevelType w:val="hybridMultilevel"/>
    <w:tmpl w:val="F7262916"/>
    <w:lvl w:ilvl="0" w:tplc="53D8D7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3F57A80"/>
    <w:multiLevelType w:val="hybridMultilevel"/>
    <w:tmpl w:val="5E5E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B6B76"/>
    <w:multiLevelType w:val="hybridMultilevel"/>
    <w:tmpl w:val="5BE27C4A"/>
    <w:lvl w:ilvl="0" w:tplc="05CA6F3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7067D"/>
    <w:multiLevelType w:val="hybridMultilevel"/>
    <w:tmpl w:val="3616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C1EFF"/>
    <w:multiLevelType w:val="hybridMultilevel"/>
    <w:tmpl w:val="A0C6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2"/>
  </w:num>
  <w:num w:numId="4">
    <w:abstractNumId w:val="1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3"/>
  </w:num>
  <w:num w:numId="11">
    <w:abstractNumId w:val="9"/>
  </w:num>
  <w:num w:numId="12">
    <w:abstractNumId w:val="22"/>
  </w:num>
  <w:num w:numId="13">
    <w:abstractNumId w:val="11"/>
  </w:num>
  <w:num w:numId="14">
    <w:abstractNumId w:val="10"/>
  </w:num>
  <w:num w:numId="15">
    <w:abstractNumId w:val="5"/>
  </w:num>
  <w:num w:numId="16">
    <w:abstractNumId w:val="15"/>
  </w:num>
  <w:num w:numId="17">
    <w:abstractNumId w:val="29"/>
  </w:num>
  <w:num w:numId="18">
    <w:abstractNumId w:val="16"/>
  </w:num>
  <w:num w:numId="19">
    <w:abstractNumId w:val="2"/>
  </w:num>
  <w:num w:numId="20">
    <w:abstractNumId w:val="1"/>
  </w:num>
  <w:num w:numId="21">
    <w:abstractNumId w:val="20"/>
  </w:num>
  <w:num w:numId="22">
    <w:abstractNumId w:val="3"/>
  </w:num>
  <w:num w:numId="23">
    <w:abstractNumId w:val="30"/>
  </w:num>
  <w:num w:numId="24">
    <w:abstractNumId w:val="21"/>
  </w:num>
  <w:num w:numId="25">
    <w:abstractNumId w:val="0"/>
  </w:num>
  <w:num w:numId="26">
    <w:abstractNumId w:val="26"/>
  </w:num>
  <w:num w:numId="27">
    <w:abstractNumId w:val="8"/>
  </w:num>
  <w:num w:numId="28">
    <w:abstractNumId w:val="27"/>
  </w:num>
  <w:num w:numId="29">
    <w:abstractNumId w:val="7"/>
  </w:num>
  <w:num w:numId="30">
    <w:abstractNumId w:val="1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AA0"/>
    <w:rsid w:val="00000208"/>
    <w:rsid w:val="00001F6C"/>
    <w:rsid w:val="00004418"/>
    <w:rsid w:val="000047D9"/>
    <w:rsid w:val="00005A46"/>
    <w:rsid w:val="000163BD"/>
    <w:rsid w:val="000167ED"/>
    <w:rsid w:val="00020BB2"/>
    <w:rsid w:val="00020F51"/>
    <w:rsid w:val="00025353"/>
    <w:rsid w:val="00025A23"/>
    <w:rsid w:val="00025DC9"/>
    <w:rsid w:val="0003044F"/>
    <w:rsid w:val="0003115F"/>
    <w:rsid w:val="00032E24"/>
    <w:rsid w:val="000331D0"/>
    <w:rsid w:val="00034000"/>
    <w:rsid w:val="00034C97"/>
    <w:rsid w:val="00047AAE"/>
    <w:rsid w:val="00050775"/>
    <w:rsid w:val="00051971"/>
    <w:rsid w:val="000553D9"/>
    <w:rsid w:val="0005724B"/>
    <w:rsid w:val="00061414"/>
    <w:rsid w:val="000629F9"/>
    <w:rsid w:val="000636B7"/>
    <w:rsid w:val="00063B24"/>
    <w:rsid w:val="00064773"/>
    <w:rsid w:val="000656CB"/>
    <w:rsid w:val="00067C0D"/>
    <w:rsid w:val="00067D24"/>
    <w:rsid w:val="0007018F"/>
    <w:rsid w:val="00070B5E"/>
    <w:rsid w:val="00071ADD"/>
    <w:rsid w:val="00072B8C"/>
    <w:rsid w:val="00076F82"/>
    <w:rsid w:val="00077DFC"/>
    <w:rsid w:val="000806DC"/>
    <w:rsid w:val="000818EA"/>
    <w:rsid w:val="00081A88"/>
    <w:rsid w:val="00082391"/>
    <w:rsid w:val="000846C1"/>
    <w:rsid w:val="00084A47"/>
    <w:rsid w:val="0008668C"/>
    <w:rsid w:val="00086926"/>
    <w:rsid w:val="00092C2E"/>
    <w:rsid w:val="00092D31"/>
    <w:rsid w:val="000942A4"/>
    <w:rsid w:val="00094997"/>
    <w:rsid w:val="00096002"/>
    <w:rsid w:val="00097941"/>
    <w:rsid w:val="000A0614"/>
    <w:rsid w:val="000A098D"/>
    <w:rsid w:val="000A1613"/>
    <w:rsid w:val="000A23B0"/>
    <w:rsid w:val="000A361F"/>
    <w:rsid w:val="000A3FC4"/>
    <w:rsid w:val="000A64B0"/>
    <w:rsid w:val="000A6E1D"/>
    <w:rsid w:val="000B33AA"/>
    <w:rsid w:val="000B62AB"/>
    <w:rsid w:val="000B6489"/>
    <w:rsid w:val="000C1D8C"/>
    <w:rsid w:val="000C2137"/>
    <w:rsid w:val="000C257F"/>
    <w:rsid w:val="000C2B06"/>
    <w:rsid w:val="000C57EF"/>
    <w:rsid w:val="000C7136"/>
    <w:rsid w:val="000D0290"/>
    <w:rsid w:val="000D4269"/>
    <w:rsid w:val="000D50E5"/>
    <w:rsid w:val="000D5DDC"/>
    <w:rsid w:val="000D6DEA"/>
    <w:rsid w:val="000E3C51"/>
    <w:rsid w:val="000E6E52"/>
    <w:rsid w:val="000E76C3"/>
    <w:rsid w:val="000E77FB"/>
    <w:rsid w:val="000F7E4E"/>
    <w:rsid w:val="001005DB"/>
    <w:rsid w:val="00100FC4"/>
    <w:rsid w:val="00101D46"/>
    <w:rsid w:val="001061E5"/>
    <w:rsid w:val="0010628B"/>
    <w:rsid w:val="00113F04"/>
    <w:rsid w:val="00114663"/>
    <w:rsid w:val="0011524E"/>
    <w:rsid w:val="0011557D"/>
    <w:rsid w:val="001220B2"/>
    <w:rsid w:val="00124F57"/>
    <w:rsid w:val="001250B1"/>
    <w:rsid w:val="00131FCC"/>
    <w:rsid w:val="0013266D"/>
    <w:rsid w:val="00134B19"/>
    <w:rsid w:val="00136C90"/>
    <w:rsid w:val="00136FFE"/>
    <w:rsid w:val="00140B07"/>
    <w:rsid w:val="00141706"/>
    <w:rsid w:val="00142A2D"/>
    <w:rsid w:val="00146CAE"/>
    <w:rsid w:val="00147D43"/>
    <w:rsid w:val="00151A89"/>
    <w:rsid w:val="00152B57"/>
    <w:rsid w:val="001552EF"/>
    <w:rsid w:val="001559CF"/>
    <w:rsid w:val="00160457"/>
    <w:rsid w:val="00161AD1"/>
    <w:rsid w:val="00162065"/>
    <w:rsid w:val="001640A0"/>
    <w:rsid w:val="00164398"/>
    <w:rsid w:val="00167CBF"/>
    <w:rsid w:val="00170466"/>
    <w:rsid w:val="0017518E"/>
    <w:rsid w:val="00176543"/>
    <w:rsid w:val="00181DF8"/>
    <w:rsid w:val="001840C6"/>
    <w:rsid w:val="00184640"/>
    <w:rsid w:val="0018571E"/>
    <w:rsid w:val="00185951"/>
    <w:rsid w:val="001872C5"/>
    <w:rsid w:val="001964C7"/>
    <w:rsid w:val="00196D9E"/>
    <w:rsid w:val="001A0526"/>
    <w:rsid w:val="001A1156"/>
    <w:rsid w:val="001A22AD"/>
    <w:rsid w:val="001A3D25"/>
    <w:rsid w:val="001A624D"/>
    <w:rsid w:val="001B1E23"/>
    <w:rsid w:val="001B3C01"/>
    <w:rsid w:val="001B3F88"/>
    <w:rsid w:val="001C451A"/>
    <w:rsid w:val="001C6575"/>
    <w:rsid w:val="001C7D61"/>
    <w:rsid w:val="001D0917"/>
    <w:rsid w:val="001D3D21"/>
    <w:rsid w:val="001D6BD1"/>
    <w:rsid w:val="001D7D34"/>
    <w:rsid w:val="001D7D87"/>
    <w:rsid w:val="001E0A2B"/>
    <w:rsid w:val="001E2751"/>
    <w:rsid w:val="001E36C7"/>
    <w:rsid w:val="001E5320"/>
    <w:rsid w:val="001E796F"/>
    <w:rsid w:val="001F0A5A"/>
    <w:rsid w:val="001F15A6"/>
    <w:rsid w:val="001F460C"/>
    <w:rsid w:val="001F700A"/>
    <w:rsid w:val="00210609"/>
    <w:rsid w:val="0021354F"/>
    <w:rsid w:val="00214C59"/>
    <w:rsid w:val="00214CB0"/>
    <w:rsid w:val="002161FA"/>
    <w:rsid w:val="00216521"/>
    <w:rsid w:val="00220FE3"/>
    <w:rsid w:val="00221118"/>
    <w:rsid w:val="0022222A"/>
    <w:rsid w:val="00237BA2"/>
    <w:rsid w:val="00240DD8"/>
    <w:rsid w:val="002413B8"/>
    <w:rsid w:val="0024156A"/>
    <w:rsid w:val="00242A8A"/>
    <w:rsid w:val="002461DB"/>
    <w:rsid w:val="002464A7"/>
    <w:rsid w:val="002477CC"/>
    <w:rsid w:val="00250593"/>
    <w:rsid w:val="00256306"/>
    <w:rsid w:val="00257073"/>
    <w:rsid w:val="002571D0"/>
    <w:rsid w:val="00257906"/>
    <w:rsid w:val="002602A1"/>
    <w:rsid w:val="002607CE"/>
    <w:rsid w:val="00260854"/>
    <w:rsid w:val="00261AF9"/>
    <w:rsid w:val="0026750D"/>
    <w:rsid w:val="00270750"/>
    <w:rsid w:val="0027121D"/>
    <w:rsid w:val="00276B8A"/>
    <w:rsid w:val="00276CF0"/>
    <w:rsid w:val="00280196"/>
    <w:rsid w:val="002804F5"/>
    <w:rsid w:val="00283FEE"/>
    <w:rsid w:val="0028429C"/>
    <w:rsid w:val="002846E3"/>
    <w:rsid w:val="002928F6"/>
    <w:rsid w:val="00294032"/>
    <w:rsid w:val="00295499"/>
    <w:rsid w:val="00296D19"/>
    <w:rsid w:val="002A059F"/>
    <w:rsid w:val="002A40EF"/>
    <w:rsid w:val="002A4963"/>
    <w:rsid w:val="002A6729"/>
    <w:rsid w:val="002A6BD7"/>
    <w:rsid w:val="002A6D85"/>
    <w:rsid w:val="002A746A"/>
    <w:rsid w:val="002B0334"/>
    <w:rsid w:val="002B27BA"/>
    <w:rsid w:val="002C0831"/>
    <w:rsid w:val="002C1B80"/>
    <w:rsid w:val="002C44E6"/>
    <w:rsid w:val="002D0551"/>
    <w:rsid w:val="002D329B"/>
    <w:rsid w:val="002D3392"/>
    <w:rsid w:val="002D49C0"/>
    <w:rsid w:val="002D52BD"/>
    <w:rsid w:val="002E1418"/>
    <w:rsid w:val="002E20A2"/>
    <w:rsid w:val="002E37BB"/>
    <w:rsid w:val="002E41A8"/>
    <w:rsid w:val="002E4AA4"/>
    <w:rsid w:val="002E7E6A"/>
    <w:rsid w:val="002F408C"/>
    <w:rsid w:val="002F60F2"/>
    <w:rsid w:val="0030173F"/>
    <w:rsid w:val="00301CD1"/>
    <w:rsid w:val="00302712"/>
    <w:rsid w:val="00306336"/>
    <w:rsid w:val="00313A4B"/>
    <w:rsid w:val="00313BD2"/>
    <w:rsid w:val="0031413C"/>
    <w:rsid w:val="00317FE2"/>
    <w:rsid w:val="00320C24"/>
    <w:rsid w:val="00321FC2"/>
    <w:rsid w:val="00323FAC"/>
    <w:rsid w:val="003244D6"/>
    <w:rsid w:val="00326AF8"/>
    <w:rsid w:val="00333A9C"/>
    <w:rsid w:val="0033568C"/>
    <w:rsid w:val="0033648F"/>
    <w:rsid w:val="00337A94"/>
    <w:rsid w:val="003402D0"/>
    <w:rsid w:val="00341A10"/>
    <w:rsid w:val="00350B89"/>
    <w:rsid w:val="0035216D"/>
    <w:rsid w:val="00353849"/>
    <w:rsid w:val="00355BEB"/>
    <w:rsid w:val="00356762"/>
    <w:rsid w:val="00357FF5"/>
    <w:rsid w:val="003600EF"/>
    <w:rsid w:val="003636A6"/>
    <w:rsid w:val="003641B3"/>
    <w:rsid w:val="0036779F"/>
    <w:rsid w:val="00367E70"/>
    <w:rsid w:val="003743A3"/>
    <w:rsid w:val="003745F0"/>
    <w:rsid w:val="00374BEC"/>
    <w:rsid w:val="00377A5D"/>
    <w:rsid w:val="00377C7F"/>
    <w:rsid w:val="0038145C"/>
    <w:rsid w:val="00382035"/>
    <w:rsid w:val="00382E92"/>
    <w:rsid w:val="00386A8A"/>
    <w:rsid w:val="003879E5"/>
    <w:rsid w:val="00387B35"/>
    <w:rsid w:val="00392B55"/>
    <w:rsid w:val="00395377"/>
    <w:rsid w:val="00395906"/>
    <w:rsid w:val="00395E27"/>
    <w:rsid w:val="00397B5E"/>
    <w:rsid w:val="003A4018"/>
    <w:rsid w:val="003A4BBB"/>
    <w:rsid w:val="003A7E2A"/>
    <w:rsid w:val="003B0003"/>
    <w:rsid w:val="003B2C1C"/>
    <w:rsid w:val="003B3CB1"/>
    <w:rsid w:val="003B48DE"/>
    <w:rsid w:val="003B5FE8"/>
    <w:rsid w:val="003C1C96"/>
    <w:rsid w:val="003C1FBA"/>
    <w:rsid w:val="003C5ABB"/>
    <w:rsid w:val="003D0016"/>
    <w:rsid w:val="003D2330"/>
    <w:rsid w:val="003D2502"/>
    <w:rsid w:val="003D54DF"/>
    <w:rsid w:val="003D6FC4"/>
    <w:rsid w:val="003D7E3B"/>
    <w:rsid w:val="003E5F2C"/>
    <w:rsid w:val="003F0CB6"/>
    <w:rsid w:val="003F4621"/>
    <w:rsid w:val="003F4C5E"/>
    <w:rsid w:val="003F5AD8"/>
    <w:rsid w:val="003F67D7"/>
    <w:rsid w:val="0040072D"/>
    <w:rsid w:val="00401C47"/>
    <w:rsid w:val="0040364B"/>
    <w:rsid w:val="00404255"/>
    <w:rsid w:val="00410BFC"/>
    <w:rsid w:val="004115C0"/>
    <w:rsid w:val="00412B79"/>
    <w:rsid w:val="004130EF"/>
    <w:rsid w:val="0041572E"/>
    <w:rsid w:val="00417C45"/>
    <w:rsid w:val="00424A14"/>
    <w:rsid w:val="00426C6A"/>
    <w:rsid w:val="00430949"/>
    <w:rsid w:val="00431D25"/>
    <w:rsid w:val="00432329"/>
    <w:rsid w:val="00433983"/>
    <w:rsid w:val="00436A0C"/>
    <w:rsid w:val="00440561"/>
    <w:rsid w:val="004422E6"/>
    <w:rsid w:val="0044250B"/>
    <w:rsid w:val="00443DE1"/>
    <w:rsid w:val="004440FC"/>
    <w:rsid w:val="0044575B"/>
    <w:rsid w:val="00453455"/>
    <w:rsid w:val="00456BD7"/>
    <w:rsid w:val="00461668"/>
    <w:rsid w:val="004704EB"/>
    <w:rsid w:val="00475B9C"/>
    <w:rsid w:val="0047734C"/>
    <w:rsid w:val="00480F70"/>
    <w:rsid w:val="0048480B"/>
    <w:rsid w:val="00491956"/>
    <w:rsid w:val="00491A03"/>
    <w:rsid w:val="00495008"/>
    <w:rsid w:val="004A1FFA"/>
    <w:rsid w:val="004A275F"/>
    <w:rsid w:val="004A47E0"/>
    <w:rsid w:val="004A49BB"/>
    <w:rsid w:val="004A52E6"/>
    <w:rsid w:val="004B1D11"/>
    <w:rsid w:val="004B24E4"/>
    <w:rsid w:val="004B301D"/>
    <w:rsid w:val="004B362B"/>
    <w:rsid w:val="004B5A31"/>
    <w:rsid w:val="004C1C9A"/>
    <w:rsid w:val="004C4C4E"/>
    <w:rsid w:val="004C5A13"/>
    <w:rsid w:val="004C6469"/>
    <w:rsid w:val="004D0B2B"/>
    <w:rsid w:val="004D10DC"/>
    <w:rsid w:val="004D11B4"/>
    <w:rsid w:val="004E0CEF"/>
    <w:rsid w:val="004E0D4F"/>
    <w:rsid w:val="004E1770"/>
    <w:rsid w:val="004E5E36"/>
    <w:rsid w:val="004F0958"/>
    <w:rsid w:val="004F09C7"/>
    <w:rsid w:val="004F2FEA"/>
    <w:rsid w:val="004F404A"/>
    <w:rsid w:val="004F6D2A"/>
    <w:rsid w:val="004F6F5B"/>
    <w:rsid w:val="005049C4"/>
    <w:rsid w:val="00506F90"/>
    <w:rsid w:val="0051052B"/>
    <w:rsid w:val="00511567"/>
    <w:rsid w:val="00512211"/>
    <w:rsid w:val="00512912"/>
    <w:rsid w:val="0051326C"/>
    <w:rsid w:val="00513A13"/>
    <w:rsid w:val="00514493"/>
    <w:rsid w:val="00516871"/>
    <w:rsid w:val="00517CED"/>
    <w:rsid w:val="0052496C"/>
    <w:rsid w:val="00524A92"/>
    <w:rsid w:val="005265EC"/>
    <w:rsid w:val="0052725D"/>
    <w:rsid w:val="0053726E"/>
    <w:rsid w:val="00542923"/>
    <w:rsid w:val="00545A68"/>
    <w:rsid w:val="0054718A"/>
    <w:rsid w:val="0055059F"/>
    <w:rsid w:val="0055155B"/>
    <w:rsid w:val="0055559D"/>
    <w:rsid w:val="005605C3"/>
    <w:rsid w:val="00564677"/>
    <w:rsid w:val="00571AB3"/>
    <w:rsid w:val="00572B49"/>
    <w:rsid w:val="005741BD"/>
    <w:rsid w:val="00574533"/>
    <w:rsid w:val="00576952"/>
    <w:rsid w:val="005769D3"/>
    <w:rsid w:val="00576E5D"/>
    <w:rsid w:val="00577E04"/>
    <w:rsid w:val="00582C62"/>
    <w:rsid w:val="0059109B"/>
    <w:rsid w:val="00594E85"/>
    <w:rsid w:val="005A2684"/>
    <w:rsid w:val="005A2811"/>
    <w:rsid w:val="005A2EA8"/>
    <w:rsid w:val="005A3B3E"/>
    <w:rsid w:val="005A41AF"/>
    <w:rsid w:val="005A68D8"/>
    <w:rsid w:val="005B23D0"/>
    <w:rsid w:val="005B2CAC"/>
    <w:rsid w:val="005B2D43"/>
    <w:rsid w:val="005B569F"/>
    <w:rsid w:val="005B5BF5"/>
    <w:rsid w:val="005B6DB4"/>
    <w:rsid w:val="005C0CB5"/>
    <w:rsid w:val="005C280E"/>
    <w:rsid w:val="005C766B"/>
    <w:rsid w:val="005D0D86"/>
    <w:rsid w:val="005D3FBA"/>
    <w:rsid w:val="005D77DF"/>
    <w:rsid w:val="005E27C8"/>
    <w:rsid w:val="005E5809"/>
    <w:rsid w:val="005F01CB"/>
    <w:rsid w:val="005F1D0C"/>
    <w:rsid w:val="005F2310"/>
    <w:rsid w:val="005F617C"/>
    <w:rsid w:val="005F6D62"/>
    <w:rsid w:val="005F7533"/>
    <w:rsid w:val="006032C5"/>
    <w:rsid w:val="00604CB4"/>
    <w:rsid w:val="00604D4E"/>
    <w:rsid w:val="006064AB"/>
    <w:rsid w:val="00615FCE"/>
    <w:rsid w:val="0061794B"/>
    <w:rsid w:val="00620712"/>
    <w:rsid w:val="00622D16"/>
    <w:rsid w:val="00623262"/>
    <w:rsid w:val="00624923"/>
    <w:rsid w:val="00625FC9"/>
    <w:rsid w:val="0063098D"/>
    <w:rsid w:val="00632C5B"/>
    <w:rsid w:val="00633FFB"/>
    <w:rsid w:val="0063401A"/>
    <w:rsid w:val="00635FBA"/>
    <w:rsid w:val="006370FD"/>
    <w:rsid w:val="00641FE3"/>
    <w:rsid w:val="0064273A"/>
    <w:rsid w:val="00642B83"/>
    <w:rsid w:val="00646A17"/>
    <w:rsid w:val="00650FC6"/>
    <w:rsid w:val="00651FDC"/>
    <w:rsid w:val="006549D0"/>
    <w:rsid w:val="00660D4B"/>
    <w:rsid w:val="00661ECA"/>
    <w:rsid w:val="00664D29"/>
    <w:rsid w:val="00665A36"/>
    <w:rsid w:val="00666CC0"/>
    <w:rsid w:val="00667A5E"/>
    <w:rsid w:val="006755A7"/>
    <w:rsid w:val="00675B63"/>
    <w:rsid w:val="00675FE9"/>
    <w:rsid w:val="006768C1"/>
    <w:rsid w:val="00677665"/>
    <w:rsid w:val="00680639"/>
    <w:rsid w:val="00680CD4"/>
    <w:rsid w:val="006816AF"/>
    <w:rsid w:val="00681F2B"/>
    <w:rsid w:val="00683DD2"/>
    <w:rsid w:val="00685626"/>
    <w:rsid w:val="006941C2"/>
    <w:rsid w:val="006969A5"/>
    <w:rsid w:val="0069782D"/>
    <w:rsid w:val="006A101B"/>
    <w:rsid w:val="006A3D43"/>
    <w:rsid w:val="006A3E8E"/>
    <w:rsid w:val="006A6C93"/>
    <w:rsid w:val="006B2508"/>
    <w:rsid w:val="006B5370"/>
    <w:rsid w:val="006B5CC5"/>
    <w:rsid w:val="006B6B7F"/>
    <w:rsid w:val="006B6B96"/>
    <w:rsid w:val="006C2456"/>
    <w:rsid w:val="006C386F"/>
    <w:rsid w:val="006C695F"/>
    <w:rsid w:val="006D352C"/>
    <w:rsid w:val="006D36D8"/>
    <w:rsid w:val="006D4F94"/>
    <w:rsid w:val="006D5268"/>
    <w:rsid w:val="006E0673"/>
    <w:rsid w:val="006E20CA"/>
    <w:rsid w:val="006E283D"/>
    <w:rsid w:val="006E5488"/>
    <w:rsid w:val="006F0143"/>
    <w:rsid w:val="006F144D"/>
    <w:rsid w:val="006F47F3"/>
    <w:rsid w:val="007006A2"/>
    <w:rsid w:val="00702D1D"/>
    <w:rsid w:val="0070518E"/>
    <w:rsid w:val="0070580D"/>
    <w:rsid w:val="007065E9"/>
    <w:rsid w:val="00714114"/>
    <w:rsid w:val="007150F7"/>
    <w:rsid w:val="007257C6"/>
    <w:rsid w:val="007260CC"/>
    <w:rsid w:val="007261B2"/>
    <w:rsid w:val="00726789"/>
    <w:rsid w:val="00727379"/>
    <w:rsid w:val="00733965"/>
    <w:rsid w:val="00734DDF"/>
    <w:rsid w:val="00735B2D"/>
    <w:rsid w:val="007364F8"/>
    <w:rsid w:val="00742D6A"/>
    <w:rsid w:val="00745C66"/>
    <w:rsid w:val="007502C0"/>
    <w:rsid w:val="00750552"/>
    <w:rsid w:val="00754D4D"/>
    <w:rsid w:val="007610EE"/>
    <w:rsid w:val="00767748"/>
    <w:rsid w:val="00767990"/>
    <w:rsid w:val="00770278"/>
    <w:rsid w:val="0077146E"/>
    <w:rsid w:val="00773935"/>
    <w:rsid w:val="007744C3"/>
    <w:rsid w:val="007763C4"/>
    <w:rsid w:val="007772CB"/>
    <w:rsid w:val="0078057F"/>
    <w:rsid w:val="00783843"/>
    <w:rsid w:val="00783CD0"/>
    <w:rsid w:val="007852A3"/>
    <w:rsid w:val="00785849"/>
    <w:rsid w:val="007907F3"/>
    <w:rsid w:val="00796124"/>
    <w:rsid w:val="00796E36"/>
    <w:rsid w:val="007976AA"/>
    <w:rsid w:val="0079770E"/>
    <w:rsid w:val="00797858"/>
    <w:rsid w:val="007A4449"/>
    <w:rsid w:val="007A7059"/>
    <w:rsid w:val="007A76D9"/>
    <w:rsid w:val="007B1ADE"/>
    <w:rsid w:val="007B436D"/>
    <w:rsid w:val="007B57C1"/>
    <w:rsid w:val="007B6C53"/>
    <w:rsid w:val="007C02E9"/>
    <w:rsid w:val="007C1345"/>
    <w:rsid w:val="007C2434"/>
    <w:rsid w:val="007C250D"/>
    <w:rsid w:val="007C4B92"/>
    <w:rsid w:val="007C58FB"/>
    <w:rsid w:val="007D2AEE"/>
    <w:rsid w:val="007D3A7F"/>
    <w:rsid w:val="007D3C14"/>
    <w:rsid w:val="007D3FFE"/>
    <w:rsid w:val="007D45FB"/>
    <w:rsid w:val="007D47E7"/>
    <w:rsid w:val="007D5B25"/>
    <w:rsid w:val="007D5D61"/>
    <w:rsid w:val="007D7766"/>
    <w:rsid w:val="007E122F"/>
    <w:rsid w:val="007E201F"/>
    <w:rsid w:val="007E42D9"/>
    <w:rsid w:val="007E4317"/>
    <w:rsid w:val="007E5F88"/>
    <w:rsid w:val="007E6C55"/>
    <w:rsid w:val="007E7D5C"/>
    <w:rsid w:val="007F3029"/>
    <w:rsid w:val="007F4D53"/>
    <w:rsid w:val="007F5340"/>
    <w:rsid w:val="007F77C1"/>
    <w:rsid w:val="0080156E"/>
    <w:rsid w:val="008021DD"/>
    <w:rsid w:val="00802DBB"/>
    <w:rsid w:val="008054C7"/>
    <w:rsid w:val="00805D9A"/>
    <w:rsid w:val="008113DF"/>
    <w:rsid w:val="0081190D"/>
    <w:rsid w:val="008124DB"/>
    <w:rsid w:val="00812BB1"/>
    <w:rsid w:val="00813BD2"/>
    <w:rsid w:val="00820502"/>
    <w:rsid w:val="008205DD"/>
    <w:rsid w:val="00822105"/>
    <w:rsid w:val="00822E6D"/>
    <w:rsid w:val="008268AD"/>
    <w:rsid w:val="008278FA"/>
    <w:rsid w:val="00831DCE"/>
    <w:rsid w:val="00840434"/>
    <w:rsid w:val="00840527"/>
    <w:rsid w:val="0084294D"/>
    <w:rsid w:val="00842A7F"/>
    <w:rsid w:val="00842EDC"/>
    <w:rsid w:val="0084323D"/>
    <w:rsid w:val="0084734F"/>
    <w:rsid w:val="0085056B"/>
    <w:rsid w:val="00852390"/>
    <w:rsid w:val="00853322"/>
    <w:rsid w:val="00853826"/>
    <w:rsid w:val="0086199B"/>
    <w:rsid w:val="00864A5C"/>
    <w:rsid w:val="008706DD"/>
    <w:rsid w:val="00877F1E"/>
    <w:rsid w:val="00884950"/>
    <w:rsid w:val="008869C5"/>
    <w:rsid w:val="008901E4"/>
    <w:rsid w:val="0089247E"/>
    <w:rsid w:val="00892A1C"/>
    <w:rsid w:val="008933F6"/>
    <w:rsid w:val="008966DF"/>
    <w:rsid w:val="008A02AF"/>
    <w:rsid w:val="008A03E4"/>
    <w:rsid w:val="008A4067"/>
    <w:rsid w:val="008A4AFD"/>
    <w:rsid w:val="008A638B"/>
    <w:rsid w:val="008B00B7"/>
    <w:rsid w:val="008B2E63"/>
    <w:rsid w:val="008B3496"/>
    <w:rsid w:val="008B3857"/>
    <w:rsid w:val="008B45F8"/>
    <w:rsid w:val="008B4CFF"/>
    <w:rsid w:val="008B4FA8"/>
    <w:rsid w:val="008B5898"/>
    <w:rsid w:val="008C135B"/>
    <w:rsid w:val="008C1E47"/>
    <w:rsid w:val="008C2465"/>
    <w:rsid w:val="008C2E7C"/>
    <w:rsid w:val="008C3297"/>
    <w:rsid w:val="008C5BC8"/>
    <w:rsid w:val="008C77A5"/>
    <w:rsid w:val="008C792B"/>
    <w:rsid w:val="008D1334"/>
    <w:rsid w:val="008D16AE"/>
    <w:rsid w:val="008D16FA"/>
    <w:rsid w:val="008D3628"/>
    <w:rsid w:val="008E2A5E"/>
    <w:rsid w:val="008E4427"/>
    <w:rsid w:val="008F3C73"/>
    <w:rsid w:val="008F6F06"/>
    <w:rsid w:val="0090040C"/>
    <w:rsid w:val="0090326B"/>
    <w:rsid w:val="009037EC"/>
    <w:rsid w:val="009065EE"/>
    <w:rsid w:val="00907D1D"/>
    <w:rsid w:val="00907F66"/>
    <w:rsid w:val="00912D3A"/>
    <w:rsid w:val="0091308E"/>
    <w:rsid w:val="00914CC6"/>
    <w:rsid w:val="00914DDB"/>
    <w:rsid w:val="00915376"/>
    <w:rsid w:val="00915DEB"/>
    <w:rsid w:val="00916F12"/>
    <w:rsid w:val="009171E1"/>
    <w:rsid w:val="009177E7"/>
    <w:rsid w:val="00923484"/>
    <w:rsid w:val="00924137"/>
    <w:rsid w:val="009250AB"/>
    <w:rsid w:val="00925EBC"/>
    <w:rsid w:val="009309E2"/>
    <w:rsid w:val="00931D84"/>
    <w:rsid w:val="009320CB"/>
    <w:rsid w:val="00932BC9"/>
    <w:rsid w:val="0093333A"/>
    <w:rsid w:val="009376A6"/>
    <w:rsid w:val="00945720"/>
    <w:rsid w:val="00945F14"/>
    <w:rsid w:val="00946760"/>
    <w:rsid w:val="00946F44"/>
    <w:rsid w:val="00947470"/>
    <w:rsid w:val="009475F3"/>
    <w:rsid w:val="00950386"/>
    <w:rsid w:val="009523DD"/>
    <w:rsid w:val="0095411C"/>
    <w:rsid w:val="00954839"/>
    <w:rsid w:val="009549FE"/>
    <w:rsid w:val="00955DF4"/>
    <w:rsid w:val="00956287"/>
    <w:rsid w:val="009575AF"/>
    <w:rsid w:val="009622FC"/>
    <w:rsid w:val="00967212"/>
    <w:rsid w:val="00967CF5"/>
    <w:rsid w:val="00971DF1"/>
    <w:rsid w:val="0097670F"/>
    <w:rsid w:val="009810E2"/>
    <w:rsid w:val="009836F4"/>
    <w:rsid w:val="00983CDF"/>
    <w:rsid w:val="009842E2"/>
    <w:rsid w:val="0098673B"/>
    <w:rsid w:val="00987D2C"/>
    <w:rsid w:val="00991951"/>
    <w:rsid w:val="00992A6A"/>
    <w:rsid w:val="00992F6E"/>
    <w:rsid w:val="00996831"/>
    <w:rsid w:val="009A23C6"/>
    <w:rsid w:val="009A26E5"/>
    <w:rsid w:val="009A565F"/>
    <w:rsid w:val="009A660E"/>
    <w:rsid w:val="009B1891"/>
    <w:rsid w:val="009B1DC4"/>
    <w:rsid w:val="009B34A7"/>
    <w:rsid w:val="009B6EE8"/>
    <w:rsid w:val="009B76E9"/>
    <w:rsid w:val="009C05B4"/>
    <w:rsid w:val="009C1653"/>
    <w:rsid w:val="009C2872"/>
    <w:rsid w:val="009C4920"/>
    <w:rsid w:val="009C51AD"/>
    <w:rsid w:val="009C7240"/>
    <w:rsid w:val="009D349A"/>
    <w:rsid w:val="009D38A0"/>
    <w:rsid w:val="009D50C1"/>
    <w:rsid w:val="009D6EB6"/>
    <w:rsid w:val="009D7A56"/>
    <w:rsid w:val="009E215C"/>
    <w:rsid w:val="009E50F3"/>
    <w:rsid w:val="009E6FD8"/>
    <w:rsid w:val="009F258F"/>
    <w:rsid w:val="00A00CC9"/>
    <w:rsid w:val="00A02ACE"/>
    <w:rsid w:val="00A0569B"/>
    <w:rsid w:val="00A07517"/>
    <w:rsid w:val="00A1051E"/>
    <w:rsid w:val="00A11293"/>
    <w:rsid w:val="00A12871"/>
    <w:rsid w:val="00A130A3"/>
    <w:rsid w:val="00A13A3C"/>
    <w:rsid w:val="00A15D18"/>
    <w:rsid w:val="00A16A0F"/>
    <w:rsid w:val="00A17D47"/>
    <w:rsid w:val="00A2042A"/>
    <w:rsid w:val="00A221C4"/>
    <w:rsid w:val="00A23561"/>
    <w:rsid w:val="00A23C81"/>
    <w:rsid w:val="00A25FB9"/>
    <w:rsid w:val="00A31316"/>
    <w:rsid w:val="00A335AF"/>
    <w:rsid w:val="00A366D2"/>
    <w:rsid w:val="00A3708D"/>
    <w:rsid w:val="00A37A19"/>
    <w:rsid w:val="00A40BEA"/>
    <w:rsid w:val="00A44313"/>
    <w:rsid w:val="00A443ED"/>
    <w:rsid w:val="00A44547"/>
    <w:rsid w:val="00A47A6A"/>
    <w:rsid w:val="00A51F5B"/>
    <w:rsid w:val="00A62BFE"/>
    <w:rsid w:val="00A6504C"/>
    <w:rsid w:val="00A663D4"/>
    <w:rsid w:val="00A67B75"/>
    <w:rsid w:val="00A72EB9"/>
    <w:rsid w:val="00A76545"/>
    <w:rsid w:val="00A80761"/>
    <w:rsid w:val="00A84437"/>
    <w:rsid w:val="00A87216"/>
    <w:rsid w:val="00A87370"/>
    <w:rsid w:val="00A921D5"/>
    <w:rsid w:val="00A96958"/>
    <w:rsid w:val="00A975A1"/>
    <w:rsid w:val="00AA05C6"/>
    <w:rsid w:val="00AA5992"/>
    <w:rsid w:val="00AA684A"/>
    <w:rsid w:val="00AB056A"/>
    <w:rsid w:val="00AB2101"/>
    <w:rsid w:val="00AB3CCF"/>
    <w:rsid w:val="00AB676B"/>
    <w:rsid w:val="00AC2AC9"/>
    <w:rsid w:val="00AC3609"/>
    <w:rsid w:val="00AC3949"/>
    <w:rsid w:val="00AD1C3C"/>
    <w:rsid w:val="00AD2943"/>
    <w:rsid w:val="00AD36D6"/>
    <w:rsid w:val="00AD75E3"/>
    <w:rsid w:val="00AE1368"/>
    <w:rsid w:val="00AE1DC6"/>
    <w:rsid w:val="00AE2FAB"/>
    <w:rsid w:val="00AE3B83"/>
    <w:rsid w:val="00AE43E0"/>
    <w:rsid w:val="00AE5A81"/>
    <w:rsid w:val="00AF0460"/>
    <w:rsid w:val="00AF3F82"/>
    <w:rsid w:val="00AF7465"/>
    <w:rsid w:val="00B11B9A"/>
    <w:rsid w:val="00B159DA"/>
    <w:rsid w:val="00B200E0"/>
    <w:rsid w:val="00B20A8E"/>
    <w:rsid w:val="00B226BA"/>
    <w:rsid w:val="00B23286"/>
    <w:rsid w:val="00B237EF"/>
    <w:rsid w:val="00B32838"/>
    <w:rsid w:val="00B36233"/>
    <w:rsid w:val="00B40515"/>
    <w:rsid w:val="00B406DC"/>
    <w:rsid w:val="00B4177D"/>
    <w:rsid w:val="00B47C02"/>
    <w:rsid w:val="00B523FE"/>
    <w:rsid w:val="00B53C13"/>
    <w:rsid w:val="00B53FBF"/>
    <w:rsid w:val="00B547D8"/>
    <w:rsid w:val="00B55B72"/>
    <w:rsid w:val="00B57472"/>
    <w:rsid w:val="00B61DB6"/>
    <w:rsid w:val="00B63CCB"/>
    <w:rsid w:val="00B64B57"/>
    <w:rsid w:val="00B64C50"/>
    <w:rsid w:val="00B657D4"/>
    <w:rsid w:val="00B6623C"/>
    <w:rsid w:val="00B85BF5"/>
    <w:rsid w:val="00B86832"/>
    <w:rsid w:val="00B8714C"/>
    <w:rsid w:val="00B93AFE"/>
    <w:rsid w:val="00BA12EB"/>
    <w:rsid w:val="00BA334D"/>
    <w:rsid w:val="00BA54AD"/>
    <w:rsid w:val="00BA5DC9"/>
    <w:rsid w:val="00BB2EDF"/>
    <w:rsid w:val="00BB3FD1"/>
    <w:rsid w:val="00BB43C9"/>
    <w:rsid w:val="00BC2327"/>
    <w:rsid w:val="00BC43CF"/>
    <w:rsid w:val="00BC793A"/>
    <w:rsid w:val="00BD09F0"/>
    <w:rsid w:val="00BD24F3"/>
    <w:rsid w:val="00BD3B8A"/>
    <w:rsid w:val="00BE5441"/>
    <w:rsid w:val="00BE5A2F"/>
    <w:rsid w:val="00BF0094"/>
    <w:rsid w:val="00BF129F"/>
    <w:rsid w:val="00BF2605"/>
    <w:rsid w:val="00BF28E8"/>
    <w:rsid w:val="00BF2A8E"/>
    <w:rsid w:val="00BF3D8E"/>
    <w:rsid w:val="00BF4389"/>
    <w:rsid w:val="00BF657E"/>
    <w:rsid w:val="00BF716A"/>
    <w:rsid w:val="00C058A2"/>
    <w:rsid w:val="00C0621F"/>
    <w:rsid w:val="00C06720"/>
    <w:rsid w:val="00C079E6"/>
    <w:rsid w:val="00C106A5"/>
    <w:rsid w:val="00C118CD"/>
    <w:rsid w:val="00C125C3"/>
    <w:rsid w:val="00C12A35"/>
    <w:rsid w:val="00C13CAF"/>
    <w:rsid w:val="00C22B0F"/>
    <w:rsid w:val="00C234CD"/>
    <w:rsid w:val="00C26F7A"/>
    <w:rsid w:val="00C3267B"/>
    <w:rsid w:val="00C37183"/>
    <w:rsid w:val="00C40F70"/>
    <w:rsid w:val="00C46F5E"/>
    <w:rsid w:val="00C509E9"/>
    <w:rsid w:val="00C50D88"/>
    <w:rsid w:val="00C51F46"/>
    <w:rsid w:val="00C5223A"/>
    <w:rsid w:val="00C55BBC"/>
    <w:rsid w:val="00C56AFC"/>
    <w:rsid w:val="00C57B5C"/>
    <w:rsid w:val="00C57E69"/>
    <w:rsid w:val="00C60DA1"/>
    <w:rsid w:val="00C60E20"/>
    <w:rsid w:val="00C63275"/>
    <w:rsid w:val="00C652CB"/>
    <w:rsid w:val="00C659CA"/>
    <w:rsid w:val="00C66C4F"/>
    <w:rsid w:val="00C66F6D"/>
    <w:rsid w:val="00C72267"/>
    <w:rsid w:val="00C737A3"/>
    <w:rsid w:val="00C737E8"/>
    <w:rsid w:val="00C73F5F"/>
    <w:rsid w:val="00C8166C"/>
    <w:rsid w:val="00C825B3"/>
    <w:rsid w:val="00C83D28"/>
    <w:rsid w:val="00C86FF1"/>
    <w:rsid w:val="00C90C1C"/>
    <w:rsid w:val="00C92BAE"/>
    <w:rsid w:val="00C938EC"/>
    <w:rsid w:val="00C94103"/>
    <w:rsid w:val="00C947AF"/>
    <w:rsid w:val="00C95AB6"/>
    <w:rsid w:val="00CA05D9"/>
    <w:rsid w:val="00CA153F"/>
    <w:rsid w:val="00CA2045"/>
    <w:rsid w:val="00CA23CA"/>
    <w:rsid w:val="00CA2ADC"/>
    <w:rsid w:val="00CA3251"/>
    <w:rsid w:val="00CA691E"/>
    <w:rsid w:val="00CA7284"/>
    <w:rsid w:val="00CA7535"/>
    <w:rsid w:val="00CB070A"/>
    <w:rsid w:val="00CB4726"/>
    <w:rsid w:val="00CB5000"/>
    <w:rsid w:val="00CB5928"/>
    <w:rsid w:val="00CB6416"/>
    <w:rsid w:val="00CC3006"/>
    <w:rsid w:val="00CC6B00"/>
    <w:rsid w:val="00CD263B"/>
    <w:rsid w:val="00CD361B"/>
    <w:rsid w:val="00CE1492"/>
    <w:rsid w:val="00CE51BB"/>
    <w:rsid w:val="00CE636D"/>
    <w:rsid w:val="00CF09A3"/>
    <w:rsid w:val="00CF12D2"/>
    <w:rsid w:val="00CF1DF7"/>
    <w:rsid w:val="00CF3356"/>
    <w:rsid w:val="00CF628D"/>
    <w:rsid w:val="00CF719E"/>
    <w:rsid w:val="00CF7BF2"/>
    <w:rsid w:val="00D00D08"/>
    <w:rsid w:val="00D00F1D"/>
    <w:rsid w:val="00D01258"/>
    <w:rsid w:val="00D0291C"/>
    <w:rsid w:val="00D15626"/>
    <w:rsid w:val="00D21706"/>
    <w:rsid w:val="00D23707"/>
    <w:rsid w:val="00D2398E"/>
    <w:rsid w:val="00D24344"/>
    <w:rsid w:val="00D24851"/>
    <w:rsid w:val="00D25630"/>
    <w:rsid w:val="00D2737A"/>
    <w:rsid w:val="00D300AC"/>
    <w:rsid w:val="00D30417"/>
    <w:rsid w:val="00D32125"/>
    <w:rsid w:val="00D3349D"/>
    <w:rsid w:val="00D34781"/>
    <w:rsid w:val="00D3485F"/>
    <w:rsid w:val="00D36F4A"/>
    <w:rsid w:val="00D37600"/>
    <w:rsid w:val="00D41AE5"/>
    <w:rsid w:val="00D42960"/>
    <w:rsid w:val="00D443FD"/>
    <w:rsid w:val="00D54631"/>
    <w:rsid w:val="00D55165"/>
    <w:rsid w:val="00D55EE6"/>
    <w:rsid w:val="00D560B1"/>
    <w:rsid w:val="00D623F5"/>
    <w:rsid w:val="00D63602"/>
    <w:rsid w:val="00D63ADF"/>
    <w:rsid w:val="00D642D4"/>
    <w:rsid w:val="00D66039"/>
    <w:rsid w:val="00D67976"/>
    <w:rsid w:val="00D74629"/>
    <w:rsid w:val="00D77E7D"/>
    <w:rsid w:val="00D83638"/>
    <w:rsid w:val="00D867F4"/>
    <w:rsid w:val="00D86CC1"/>
    <w:rsid w:val="00D8726E"/>
    <w:rsid w:val="00D91CFE"/>
    <w:rsid w:val="00D9263A"/>
    <w:rsid w:val="00D928F9"/>
    <w:rsid w:val="00D92B8F"/>
    <w:rsid w:val="00D93028"/>
    <w:rsid w:val="00DA4601"/>
    <w:rsid w:val="00DA6E8D"/>
    <w:rsid w:val="00DA71F5"/>
    <w:rsid w:val="00DB2ED1"/>
    <w:rsid w:val="00DB2F57"/>
    <w:rsid w:val="00DB49FB"/>
    <w:rsid w:val="00DB4A81"/>
    <w:rsid w:val="00DB4C7A"/>
    <w:rsid w:val="00DB623D"/>
    <w:rsid w:val="00DB63AB"/>
    <w:rsid w:val="00DC1EF7"/>
    <w:rsid w:val="00DC3FFC"/>
    <w:rsid w:val="00DC4B98"/>
    <w:rsid w:val="00DC6DAB"/>
    <w:rsid w:val="00DC6E27"/>
    <w:rsid w:val="00DD19EF"/>
    <w:rsid w:val="00DD3102"/>
    <w:rsid w:val="00DE188F"/>
    <w:rsid w:val="00DE1C7B"/>
    <w:rsid w:val="00DE1D6E"/>
    <w:rsid w:val="00DE5BA0"/>
    <w:rsid w:val="00DF008C"/>
    <w:rsid w:val="00DF162F"/>
    <w:rsid w:val="00DF2A2D"/>
    <w:rsid w:val="00DF2AA0"/>
    <w:rsid w:val="00DF5A67"/>
    <w:rsid w:val="00DF6BDA"/>
    <w:rsid w:val="00DF6BFD"/>
    <w:rsid w:val="00DF6EDD"/>
    <w:rsid w:val="00DF7C6D"/>
    <w:rsid w:val="00E011D0"/>
    <w:rsid w:val="00E01F81"/>
    <w:rsid w:val="00E02AE0"/>
    <w:rsid w:val="00E03AC9"/>
    <w:rsid w:val="00E04DD8"/>
    <w:rsid w:val="00E104EC"/>
    <w:rsid w:val="00E12FDA"/>
    <w:rsid w:val="00E1336A"/>
    <w:rsid w:val="00E13569"/>
    <w:rsid w:val="00E1671F"/>
    <w:rsid w:val="00E172D5"/>
    <w:rsid w:val="00E17D12"/>
    <w:rsid w:val="00E218DB"/>
    <w:rsid w:val="00E219BA"/>
    <w:rsid w:val="00E23FCA"/>
    <w:rsid w:val="00E25036"/>
    <w:rsid w:val="00E25CC3"/>
    <w:rsid w:val="00E25E03"/>
    <w:rsid w:val="00E26124"/>
    <w:rsid w:val="00E27FDE"/>
    <w:rsid w:val="00E306E3"/>
    <w:rsid w:val="00E30942"/>
    <w:rsid w:val="00E3285D"/>
    <w:rsid w:val="00E34BD6"/>
    <w:rsid w:val="00E35324"/>
    <w:rsid w:val="00E37FCE"/>
    <w:rsid w:val="00E4044B"/>
    <w:rsid w:val="00E408E4"/>
    <w:rsid w:val="00E41DA4"/>
    <w:rsid w:val="00E4217E"/>
    <w:rsid w:val="00E44072"/>
    <w:rsid w:val="00E50EFC"/>
    <w:rsid w:val="00E510FD"/>
    <w:rsid w:val="00E529C5"/>
    <w:rsid w:val="00E53B40"/>
    <w:rsid w:val="00E54422"/>
    <w:rsid w:val="00E554F4"/>
    <w:rsid w:val="00E5632E"/>
    <w:rsid w:val="00E56487"/>
    <w:rsid w:val="00E57480"/>
    <w:rsid w:val="00E65C53"/>
    <w:rsid w:val="00E72307"/>
    <w:rsid w:val="00E76198"/>
    <w:rsid w:val="00E76658"/>
    <w:rsid w:val="00E76D1A"/>
    <w:rsid w:val="00E777AC"/>
    <w:rsid w:val="00E802CE"/>
    <w:rsid w:val="00E80B68"/>
    <w:rsid w:val="00E80BB3"/>
    <w:rsid w:val="00E841B0"/>
    <w:rsid w:val="00E84E89"/>
    <w:rsid w:val="00E906FC"/>
    <w:rsid w:val="00E9259E"/>
    <w:rsid w:val="00E928A4"/>
    <w:rsid w:val="00E93487"/>
    <w:rsid w:val="00E9394D"/>
    <w:rsid w:val="00E93E23"/>
    <w:rsid w:val="00EA1623"/>
    <w:rsid w:val="00EA3E00"/>
    <w:rsid w:val="00EA59D7"/>
    <w:rsid w:val="00EB23F2"/>
    <w:rsid w:val="00EB4C78"/>
    <w:rsid w:val="00EB4FB2"/>
    <w:rsid w:val="00EB5FF1"/>
    <w:rsid w:val="00EC10D2"/>
    <w:rsid w:val="00EC3B87"/>
    <w:rsid w:val="00ED1AF9"/>
    <w:rsid w:val="00ED39B2"/>
    <w:rsid w:val="00EE2588"/>
    <w:rsid w:val="00EE348F"/>
    <w:rsid w:val="00EE632E"/>
    <w:rsid w:val="00EE79B9"/>
    <w:rsid w:val="00EF11F7"/>
    <w:rsid w:val="00EF14DA"/>
    <w:rsid w:val="00EF2843"/>
    <w:rsid w:val="00EF3113"/>
    <w:rsid w:val="00EF7EAA"/>
    <w:rsid w:val="00F077C2"/>
    <w:rsid w:val="00F11A49"/>
    <w:rsid w:val="00F11F27"/>
    <w:rsid w:val="00F12863"/>
    <w:rsid w:val="00F15FAD"/>
    <w:rsid w:val="00F17FED"/>
    <w:rsid w:val="00F2175B"/>
    <w:rsid w:val="00F23192"/>
    <w:rsid w:val="00F239E6"/>
    <w:rsid w:val="00F2533D"/>
    <w:rsid w:val="00F26671"/>
    <w:rsid w:val="00F30359"/>
    <w:rsid w:val="00F330E5"/>
    <w:rsid w:val="00F370A5"/>
    <w:rsid w:val="00F40308"/>
    <w:rsid w:val="00F403ED"/>
    <w:rsid w:val="00F45749"/>
    <w:rsid w:val="00F45D95"/>
    <w:rsid w:val="00F466B4"/>
    <w:rsid w:val="00F50EF5"/>
    <w:rsid w:val="00F51B5D"/>
    <w:rsid w:val="00F561F2"/>
    <w:rsid w:val="00F60D29"/>
    <w:rsid w:val="00F631B5"/>
    <w:rsid w:val="00F65AAD"/>
    <w:rsid w:val="00F6616A"/>
    <w:rsid w:val="00F70A65"/>
    <w:rsid w:val="00F70D88"/>
    <w:rsid w:val="00F72282"/>
    <w:rsid w:val="00F72CEE"/>
    <w:rsid w:val="00F733F2"/>
    <w:rsid w:val="00F7402A"/>
    <w:rsid w:val="00F75918"/>
    <w:rsid w:val="00F765C0"/>
    <w:rsid w:val="00F83643"/>
    <w:rsid w:val="00F90A69"/>
    <w:rsid w:val="00F90FD1"/>
    <w:rsid w:val="00F9530D"/>
    <w:rsid w:val="00FA0AE5"/>
    <w:rsid w:val="00FA3A99"/>
    <w:rsid w:val="00FA3C76"/>
    <w:rsid w:val="00FA4B16"/>
    <w:rsid w:val="00FA5C01"/>
    <w:rsid w:val="00FA7A4C"/>
    <w:rsid w:val="00FB1787"/>
    <w:rsid w:val="00FB3811"/>
    <w:rsid w:val="00FB4BB2"/>
    <w:rsid w:val="00FB6997"/>
    <w:rsid w:val="00FC0B45"/>
    <w:rsid w:val="00FC2B42"/>
    <w:rsid w:val="00FC35CB"/>
    <w:rsid w:val="00FC489C"/>
    <w:rsid w:val="00FC579D"/>
    <w:rsid w:val="00FD2C4A"/>
    <w:rsid w:val="00FD6886"/>
    <w:rsid w:val="00FD7F1A"/>
    <w:rsid w:val="00FE0244"/>
    <w:rsid w:val="00FE1033"/>
    <w:rsid w:val="00FE2361"/>
    <w:rsid w:val="00FE2B62"/>
    <w:rsid w:val="00FE453E"/>
    <w:rsid w:val="00FE58FC"/>
    <w:rsid w:val="00FE5FB8"/>
    <w:rsid w:val="00FF26D7"/>
    <w:rsid w:val="00FF5073"/>
    <w:rsid w:val="00FF61A5"/>
    <w:rsid w:val="00FF6432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2AA0"/>
    <w:rPr>
      <w:color w:val="004B84"/>
      <w:u w:val="single"/>
      <w:shd w:val="clear" w:color="auto" w:fill="auto"/>
    </w:rPr>
  </w:style>
  <w:style w:type="character" w:styleId="a4">
    <w:name w:val="Strong"/>
    <w:qFormat/>
    <w:rsid w:val="00DF2AA0"/>
    <w:rPr>
      <w:b/>
      <w:bCs/>
    </w:rPr>
  </w:style>
  <w:style w:type="paragraph" w:styleId="a5">
    <w:name w:val="Normal (Web)"/>
    <w:basedOn w:val="a"/>
    <w:rsid w:val="00DF2AA0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DF2AA0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DF2AA0"/>
    <w:pPr>
      <w:spacing w:before="100" w:beforeAutospacing="1" w:after="100" w:afterAutospacing="1"/>
    </w:pPr>
  </w:style>
  <w:style w:type="character" w:customStyle="1" w:styleId="a00">
    <w:name w:val="a0"/>
    <w:basedOn w:val="a0"/>
    <w:rsid w:val="00DF2AA0"/>
  </w:style>
  <w:style w:type="paragraph" w:customStyle="1" w:styleId="consplusnormal">
    <w:name w:val="consplusnormal"/>
    <w:basedOn w:val="a"/>
    <w:rsid w:val="00DF2AA0"/>
    <w:pPr>
      <w:spacing w:before="100" w:beforeAutospacing="1" w:after="100" w:afterAutospacing="1"/>
    </w:pPr>
  </w:style>
  <w:style w:type="character" w:customStyle="1" w:styleId="a8">
    <w:name w:val="a8"/>
    <w:basedOn w:val="a0"/>
    <w:rsid w:val="00DF2AA0"/>
  </w:style>
  <w:style w:type="paragraph" w:customStyle="1" w:styleId="ConsNormal">
    <w:name w:val="ConsNormal"/>
    <w:rsid w:val="007065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 Spacing"/>
    <w:uiPriority w:val="99"/>
    <w:qFormat/>
    <w:rsid w:val="00086926"/>
  </w:style>
  <w:style w:type="paragraph" w:customStyle="1" w:styleId="Default">
    <w:name w:val="Default"/>
    <w:rsid w:val="007B6C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9"/>
    <w:rsid w:val="00146C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7"/>
    <w:rsid w:val="00146CAE"/>
    <w:rPr>
      <w:sz w:val="24"/>
      <w:szCs w:val="24"/>
    </w:rPr>
  </w:style>
  <w:style w:type="paragraph" w:styleId="aa">
    <w:name w:val="footer"/>
    <w:basedOn w:val="a"/>
    <w:link w:val="ab"/>
    <w:uiPriority w:val="99"/>
    <w:rsid w:val="00146C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46CAE"/>
    <w:rPr>
      <w:sz w:val="24"/>
      <w:szCs w:val="24"/>
    </w:rPr>
  </w:style>
  <w:style w:type="paragraph" w:styleId="ac">
    <w:name w:val="Balloon Text"/>
    <w:basedOn w:val="a"/>
    <w:link w:val="ad"/>
    <w:rsid w:val="0021354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21354F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284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8057F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78057F"/>
    <w:rPr>
      <w:sz w:val="24"/>
    </w:rPr>
  </w:style>
  <w:style w:type="paragraph" w:styleId="af0">
    <w:name w:val="List Paragraph"/>
    <w:basedOn w:val="a"/>
    <w:uiPriority w:val="34"/>
    <w:qFormat/>
    <w:rsid w:val="003402D0"/>
    <w:pPr>
      <w:ind w:left="720"/>
      <w:contextualSpacing/>
    </w:pPr>
  </w:style>
  <w:style w:type="character" w:styleId="af1">
    <w:name w:val="annotation reference"/>
    <w:basedOn w:val="a0"/>
    <w:rsid w:val="003244D6"/>
    <w:rPr>
      <w:sz w:val="16"/>
      <w:szCs w:val="16"/>
    </w:rPr>
  </w:style>
  <w:style w:type="paragraph" w:styleId="af2">
    <w:name w:val="annotation text"/>
    <w:basedOn w:val="a"/>
    <w:link w:val="af3"/>
    <w:rsid w:val="003244D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244D6"/>
  </w:style>
  <w:style w:type="paragraph" w:styleId="af4">
    <w:name w:val="annotation subject"/>
    <w:basedOn w:val="af2"/>
    <w:next w:val="af2"/>
    <w:link w:val="af5"/>
    <w:rsid w:val="003244D6"/>
    <w:rPr>
      <w:b/>
      <w:bCs/>
    </w:rPr>
  </w:style>
  <w:style w:type="character" w:customStyle="1" w:styleId="af5">
    <w:name w:val="Тема примечания Знак"/>
    <w:basedOn w:val="af3"/>
    <w:link w:val="af4"/>
    <w:rsid w:val="003244D6"/>
    <w:rPr>
      <w:b/>
      <w:bCs/>
    </w:rPr>
  </w:style>
  <w:style w:type="character" w:customStyle="1" w:styleId="blk">
    <w:name w:val="blk"/>
    <w:basedOn w:val="a0"/>
    <w:rsid w:val="00805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73006-99BE-4360-B46E-A13EF74C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Home</Company>
  <LinksUpToDate>false</LinksUpToDate>
  <CharactersWithSpaces>5422</CharactersWithSpaces>
  <SharedDoc>false</SharedDoc>
  <HLinks>
    <vt:vector size="24" baseType="variant">
      <vt:variant>
        <vt:i4>6291557</vt:i4>
      </vt:variant>
      <vt:variant>
        <vt:i4>9</vt:i4>
      </vt:variant>
      <vt:variant>
        <vt:i4>0</vt:i4>
      </vt:variant>
      <vt:variant>
        <vt:i4>5</vt:i4>
      </vt:variant>
      <vt:variant>
        <vt:lpwstr>http://garant.krasnodar.ru/document?id=2060564&amp;sub=1000</vt:lpwstr>
      </vt:variant>
      <vt:variant>
        <vt:lpwstr/>
      </vt:variant>
      <vt:variant>
        <vt:i4>1769502</vt:i4>
      </vt:variant>
      <vt:variant>
        <vt:i4>6</vt:i4>
      </vt:variant>
      <vt:variant>
        <vt:i4>0</vt:i4>
      </vt:variant>
      <vt:variant>
        <vt:i4>5</vt:i4>
      </vt:variant>
      <vt:variant>
        <vt:lpwstr>http://garant.krasnodar.ru/document?id=12033556&amp;sub=1017</vt:lpwstr>
      </vt:variant>
      <vt:variant>
        <vt:lpwstr/>
      </vt:variant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http://garant.krasnodar.ru/document?id=10005771&amp;sub=0</vt:lpwstr>
      </vt:variant>
      <vt:variant>
        <vt:lpwstr/>
      </vt:variant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http://tolkslovar.ru/z2262.html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1</dc:creator>
  <cp:lastModifiedBy>ilaletin</cp:lastModifiedBy>
  <cp:revision>3</cp:revision>
  <cp:lastPrinted>2020-07-27T09:54:00Z</cp:lastPrinted>
  <dcterms:created xsi:type="dcterms:W3CDTF">2020-11-20T15:10:00Z</dcterms:created>
  <dcterms:modified xsi:type="dcterms:W3CDTF">2020-11-24T09:25:00Z</dcterms:modified>
</cp:coreProperties>
</file>